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34F56" w14:textId="24750A35" w:rsidR="005014A2" w:rsidRPr="00841BCD" w:rsidRDefault="005014A2" w:rsidP="005014A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Start w:id="3" w:name="historyclause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4" w:name="_Ref452454252"/>
      <w:bookmarkEnd w:id="4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</w:t>
      </w:r>
      <w:r w:rsidR="00E870CF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#10</w:t>
      </w:r>
      <w:r w:rsidR="00403EBC">
        <w:rPr>
          <w:rFonts w:ascii="Arial" w:eastAsia="SimSun" w:hAnsi="Arial"/>
          <w:b/>
          <w:sz w:val="24"/>
        </w:rPr>
        <w:t>9</w:t>
      </w:r>
      <w:r w:rsidRPr="00841BCD">
        <w:rPr>
          <w:rFonts w:ascii="Arial" w:eastAsia="SimSun" w:hAnsi="Arial"/>
          <w:b/>
          <w:sz w:val="24"/>
        </w:rPr>
        <w:t xml:space="preserve">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48329C" w:rsidRPr="0048329C">
        <w:rPr>
          <w:rFonts w:ascii="Arial" w:eastAsia="SimSun" w:hAnsi="Arial"/>
          <w:b/>
          <w:bCs/>
          <w:sz w:val="24"/>
          <w:lang w:eastAsia="ja-JP"/>
        </w:rPr>
        <w:t>R4-2321</w:t>
      </w:r>
      <w:r w:rsidR="004937E2">
        <w:rPr>
          <w:rFonts w:ascii="Arial" w:eastAsia="SimSun" w:hAnsi="Arial"/>
          <w:b/>
          <w:bCs/>
          <w:sz w:val="24"/>
          <w:lang w:eastAsia="ja-JP"/>
        </w:rPr>
        <w:t>9</w:t>
      </w:r>
      <w:r w:rsidR="0048329C" w:rsidRPr="0048329C">
        <w:rPr>
          <w:rFonts w:ascii="Arial" w:eastAsia="SimSun" w:hAnsi="Arial"/>
          <w:b/>
          <w:bCs/>
          <w:sz w:val="24"/>
          <w:lang w:eastAsia="ja-JP"/>
        </w:rPr>
        <w:t>28</w:t>
      </w:r>
    </w:p>
    <w:p w14:paraId="06F793FA" w14:textId="23FC65BD" w:rsidR="005014A2" w:rsidRPr="000F3A2F" w:rsidRDefault="00403EBC" w:rsidP="005014A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Chicago</w:t>
      </w:r>
      <w:r w:rsidR="005014A2">
        <w:rPr>
          <w:rFonts w:ascii="Arial" w:eastAsia="SimSun" w:hAnsi="Arial"/>
          <w:b/>
          <w:sz w:val="24"/>
        </w:rPr>
        <w:t>,</w:t>
      </w:r>
      <w:r w:rsidR="00E870CF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US</w:t>
      </w:r>
      <w:r w:rsidR="00E870CF">
        <w:rPr>
          <w:rFonts w:ascii="Arial" w:eastAsia="SimSun" w:hAnsi="Arial"/>
          <w:b/>
          <w:sz w:val="24"/>
        </w:rPr>
        <w:t>,</w:t>
      </w:r>
      <w:r w:rsidR="005014A2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13</w:t>
      </w:r>
      <w:r w:rsidR="005014A2">
        <w:rPr>
          <w:rFonts w:ascii="Arial" w:eastAsia="SimSun" w:hAnsi="Arial"/>
          <w:b/>
          <w:sz w:val="24"/>
        </w:rPr>
        <w:t xml:space="preserve"> – </w:t>
      </w:r>
      <w:r w:rsidR="00DA30DD">
        <w:rPr>
          <w:rFonts w:ascii="Arial" w:eastAsia="SimSun" w:hAnsi="Arial"/>
          <w:b/>
          <w:sz w:val="24"/>
        </w:rPr>
        <w:t>1</w:t>
      </w:r>
      <w:r>
        <w:rPr>
          <w:rFonts w:ascii="Arial" w:eastAsia="SimSun" w:hAnsi="Arial"/>
          <w:b/>
          <w:sz w:val="24"/>
        </w:rPr>
        <w:t>7</w:t>
      </w:r>
      <w:r w:rsidR="005014A2">
        <w:rPr>
          <w:rFonts w:ascii="Arial" w:eastAsia="SimSun" w:hAnsi="Arial"/>
          <w:b/>
          <w:sz w:val="24"/>
        </w:rPr>
        <w:t xml:space="preserve"> </w:t>
      </w:r>
      <w:proofErr w:type="gramStart"/>
      <w:r>
        <w:rPr>
          <w:rFonts w:ascii="Arial" w:eastAsia="SimSun" w:hAnsi="Arial"/>
          <w:b/>
          <w:sz w:val="24"/>
        </w:rPr>
        <w:t>Nov</w:t>
      </w:r>
      <w:r w:rsidR="00CA3949">
        <w:rPr>
          <w:rFonts w:ascii="Arial" w:eastAsia="SimSun" w:hAnsi="Arial"/>
          <w:b/>
          <w:sz w:val="24"/>
        </w:rPr>
        <w:t>ember</w:t>
      </w:r>
      <w:r w:rsidR="005014A2" w:rsidRPr="009C576E">
        <w:rPr>
          <w:rFonts w:ascii="Arial" w:eastAsia="SimSun" w:hAnsi="Arial"/>
          <w:b/>
          <w:sz w:val="24"/>
        </w:rPr>
        <w:t>,</w:t>
      </w:r>
      <w:proofErr w:type="gramEnd"/>
      <w:r w:rsidR="005014A2">
        <w:rPr>
          <w:rFonts w:ascii="Arial" w:eastAsia="SimSun" w:hAnsi="Arial"/>
          <w:b/>
          <w:sz w:val="24"/>
        </w:rPr>
        <w:t xml:space="preserve"> </w:t>
      </w:r>
      <w:r w:rsidR="005014A2" w:rsidRPr="000F3A2F">
        <w:rPr>
          <w:rFonts w:ascii="Arial" w:eastAsia="SimSun" w:hAnsi="Arial"/>
          <w:b/>
          <w:sz w:val="24"/>
        </w:rPr>
        <w:t>202</w:t>
      </w:r>
      <w:r w:rsidR="005014A2">
        <w:rPr>
          <w:rFonts w:ascii="Arial" w:eastAsia="SimSun" w:hAnsi="Arial"/>
          <w:b/>
          <w:sz w:val="24"/>
        </w:rPr>
        <w:t>3</w:t>
      </w:r>
    </w:p>
    <w:bookmarkEnd w:id="1"/>
    <w:bookmarkEnd w:id="2"/>
    <w:p w14:paraId="53185EA3" w14:textId="77777777" w:rsidR="005014A2" w:rsidRDefault="005014A2">
      <w:pPr>
        <w:pStyle w:val="CH"/>
      </w:pPr>
    </w:p>
    <w:p w14:paraId="2C7E3A16" w14:textId="1E2F152C" w:rsidR="00466E2C" w:rsidRDefault="00F257E9">
      <w:pPr>
        <w:pStyle w:val="CH"/>
        <w:rPr>
          <w:lang w:val="en-US"/>
        </w:rPr>
      </w:pPr>
      <w:r>
        <w:t>Title:</w:t>
      </w:r>
      <w:r>
        <w:tab/>
      </w:r>
      <w:r w:rsidR="0031234B" w:rsidRPr="0031234B">
        <w:t xml:space="preserve">WF on </w:t>
      </w:r>
      <w:r w:rsidR="00DE054A" w:rsidRPr="00DE054A">
        <w:t>nominal channel spacing for NR-U</w:t>
      </w:r>
    </w:p>
    <w:p w14:paraId="64476BC1" w14:textId="1646C8D7" w:rsidR="007B6528" w:rsidRDefault="00F257E9">
      <w:pPr>
        <w:pStyle w:val="CH"/>
      </w:pPr>
      <w:r>
        <w:t>Agenda item:</w:t>
      </w:r>
      <w:r>
        <w:tab/>
      </w:r>
      <w:r w:rsidR="00B44DCF">
        <w:t>7.1.2</w:t>
      </w:r>
    </w:p>
    <w:p w14:paraId="22FDA8EE" w14:textId="68FC9F4C" w:rsidR="007B6528" w:rsidRDefault="00F257E9">
      <w:pPr>
        <w:pStyle w:val="CH"/>
        <w:rPr>
          <w:b w:val="0"/>
        </w:rPr>
      </w:pPr>
      <w:r>
        <w:t>Source:</w:t>
      </w:r>
      <w:r>
        <w:tab/>
      </w:r>
      <w:r w:rsidR="00DE054A">
        <w:t>Skyworks</w:t>
      </w:r>
      <w:r w:rsidR="0048329C">
        <w:t xml:space="preserve"> Solutions, Inc.</w:t>
      </w:r>
    </w:p>
    <w:p w14:paraId="78466675" w14:textId="77777777" w:rsidR="007B6528" w:rsidRDefault="00F257E9">
      <w:pPr>
        <w:pStyle w:val="CH"/>
      </w:pPr>
      <w:r>
        <w:t>Document for:</w:t>
      </w:r>
      <w:r>
        <w:tab/>
        <w:t>Approval</w:t>
      </w:r>
    </w:p>
    <w:p w14:paraId="3FD598F4" w14:textId="77777777" w:rsidR="007B6528" w:rsidRDefault="007B6528">
      <w:pPr>
        <w:pStyle w:val="CH"/>
        <w:rPr>
          <w:b w:val="0"/>
        </w:rPr>
      </w:pPr>
    </w:p>
    <w:p w14:paraId="0059ABA0" w14:textId="38E18E8A" w:rsidR="007B6528" w:rsidRDefault="00271FE1" w:rsidP="00271FE1">
      <w:pPr>
        <w:pStyle w:val="Heading1"/>
      </w:pPr>
      <w:r>
        <w:t>1</w:t>
      </w:r>
      <w:r>
        <w:tab/>
      </w:r>
      <w:r w:rsidR="00F257E9" w:rsidRPr="00C36430">
        <w:t>Background</w:t>
      </w:r>
      <w:r w:rsidR="00F257E9">
        <w:t xml:space="preserve"> </w:t>
      </w:r>
    </w:p>
    <w:p w14:paraId="59D6B98D" w14:textId="1AE22291" w:rsidR="00E30B4C" w:rsidRDefault="00E30B4C" w:rsidP="00DA30DD">
      <w:r>
        <w:t>For NR-U intra-band contiguous CA, a way forward (WF) was assigned d</w:t>
      </w:r>
      <w:r w:rsidR="00DE054A">
        <w:t xml:space="preserve">uring the </w:t>
      </w:r>
      <w:r w:rsidR="00DE054A" w:rsidRPr="00AF6C7A">
        <w:t>Ad</w:t>
      </w:r>
      <w:r w:rsidR="00323E54">
        <w:t>-</w:t>
      </w:r>
      <w:r w:rsidR="00DE054A" w:rsidRPr="00AF6C7A">
        <w:t xml:space="preserve">Hoc </w:t>
      </w:r>
      <w:r w:rsidR="00DE054A">
        <w:t xml:space="preserve">meeting </w:t>
      </w:r>
      <w:r w:rsidR="0048329C">
        <w:t xml:space="preserve">[1] </w:t>
      </w:r>
      <w:r w:rsidR="00DE054A">
        <w:t>for</w:t>
      </w:r>
      <w:r w:rsidR="00DE054A" w:rsidRPr="00AF6C7A">
        <w:t xml:space="preserve"> [109][104]</w:t>
      </w:r>
      <w:r w:rsidR="00DE054A">
        <w:t>, to study the</w:t>
      </w:r>
      <w:r>
        <w:t xml:space="preserve"> observations of</w:t>
      </w:r>
      <w:r w:rsidR="00DE054A">
        <w:t xml:space="preserve"> discussion paper </w:t>
      </w:r>
      <w:r w:rsidRPr="00E30B4C">
        <w:t>R4-2321677</w:t>
      </w:r>
      <w:r w:rsidR="00E42B73">
        <w:t xml:space="preserve"> [</w:t>
      </w:r>
      <w:r w:rsidR="0048329C">
        <w:t>2</w:t>
      </w:r>
      <w:r w:rsidR="00E42B73">
        <w:t>]</w:t>
      </w:r>
      <w:r>
        <w:t xml:space="preserve">, </w:t>
      </w:r>
      <w:r w:rsidR="00B84C62">
        <w:t>i.e.:</w:t>
      </w:r>
    </w:p>
    <w:p w14:paraId="284D3D84" w14:textId="021334E0" w:rsidR="00E30B4C" w:rsidRDefault="00E30B4C" w:rsidP="00E30B4C">
      <w:pPr>
        <w:pStyle w:val="ListParagraph"/>
        <w:numPr>
          <w:ilvl w:val="0"/>
          <w:numId w:val="19"/>
        </w:numPr>
      </w:pPr>
      <w:r>
        <w:t xml:space="preserve">for some intra-band CA configurations, the CC channel spacing may exceed the nominal channel spacing (NCS) defined in clause 5.4.4. For example, </w:t>
      </w:r>
      <w:r w:rsidR="00947C26">
        <w:t>it was observed</w:t>
      </w:r>
      <w:r w:rsidR="00E42B73">
        <w:t xml:space="preserve"> </w:t>
      </w:r>
      <w:r w:rsidR="00947C26">
        <w:t xml:space="preserve">that for the case of 20MHz+20MHz CA, </w:t>
      </w:r>
      <w:r>
        <w:t xml:space="preserve">the NCS may be exceeded by 60kHz </w:t>
      </w:r>
      <w:r w:rsidR="00947C26">
        <w:t>for band n96</w:t>
      </w:r>
      <w:r w:rsidR="00507605">
        <w:t xml:space="preserve"> [</w:t>
      </w:r>
      <w:r w:rsidR="0048329C">
        <w:t>2</w:t>
      </w:r>
      <w:r w:rsidR="00507605">
        <w:t>]</w:t>
      </w:r>
      <w:r w:rsidR="00947C26">
        <w:t>,</w:t>
      </w:r>
    </w:p>
    <w:p w14:paraId="4CF1AEB5" w14:textId="77777777" w:rsidR="00B84C62" w:rsidRDefault="00E30B4C" w:rsidP="00E30B4C">
      <w:pPr>
        <w:pStyle w:val="ListParagraph"/>
        <w:numPr>
          <w:ilvl w:val="0"/>
          <w:numId w:val="19"/>
        </w:numPr>
      </w:pPr>
      <w:r>
        <w:t xml:space="preserve">According to clause 5.4.4, </w:t>
      </w:r>
    </w:p>
    <w:p w14:paraId="7AB292B3" w14:textId="1ABBB271" w:rsidR="00E30B4C" w:rsidRDefault="00E30B4C" w:rsidP="00B84C62">
      <w:pPr>
        <w:pStyle w:val="ListParagraph"/>
        <w:numPr>
          <w:ilvl w:val="1"/>
          <w:numId w:val="19"/>
        </w:numPr>
      </w:pPr>
      <w:r>
        <w:t>a CC spacing greater than NCS is allowed only for non-contiguous intra-band CA</w:t>
      </w:r>
      <w:r w:rsidR="00B84C62">
        <w:t>,</w:t>
      </w:r>
    </w:p>
    <w:p w14:paraId="533E7978" w14:textId="7B2169E3" w:rsidR="00B84C62" w:rsidRDefault="00B84C62" w:rsidP="00B84C62">
      <w:pPr>
        <w:pStyle w:val="ListParagraph"/>
        <w:numPr>
          <w:ilvl w:val="1"/>
          <w:numId w:val="19"/>
        </w:numPr>
      </w:pPr>
      <w:r>
        <w:t>for intra-band contiguous CA, it is allowed to adjust the CC channel spacing to a value &lt;= NCS.</w:t>
      </w:r>
    </w:p>
    <w:p w14:paraId="2BA84A0A" w14:textId="73248986" w:rsidR="00B84C62" w:rsidRDefault="00B84C62" w:rsidP="00B84C62">
      <w:r>
        <w:t>It is likely that for other CA configurations, the NCS excess may reach up to [240kHz] for the example of 60MHz+20MHz.</w:t>
      </w:r>
      <w:r w:rsidR="00E42B73">
        <w:t xml:space="preserve"> It was also observed in [</w:t>
      </w:r>
      <w:r w:rsidR="0048329C">
        <w:t>2</w:t>
      </w:r>
      <w:r w:rsidR="00E42B73">
        <w:t>] that this issue applies equally to downlink CA and to uplink CA.</w:t>
      </w:r>
    </w:p>
    <w:p w14:paraId="16267856" w14:textId="33CC2C8B" w:rsidR="004F25B0" w:rsidRDefault="004F25B0" w:rsidP="00DA30DD">
      <w:r>
        <w:t>These deviations</w:t>
      </w:r>
      <w:r w:rsidR="00F73739">
        <w:t xml:space="preserve"> may</w:t>
      </w:r>
      <w:r>
        <w:t xml:space="preserve"> occur because the list of NR-ARFCN for NR-U was designed to </w:t>
      </w:r>
      <w:r w:rsidR="00EC2F1D">
        <w:t>fulfil</w:t>
      </w:r>
      <w:r>
        <w:t xml:space="preserve"> three challenging criteria:</w:t>
      </w:r>
    </w:p>
    <w:p w14:paraId="0FD81A6A" w14:textId="77777777" w:rsidR="004F25B0" w:rsidRDefault="004F25B0" w:rsidP="004F25B0">
      <w:pPr>
        <w:pStyle w:val="ListParagraph"/>
        <w:numPr>
          <w:ilvl w:val="0"/>
          <w:numId w:val="20"/>
        </w:numPr>
      </w:pPr>
      <w:r>
        <w:t xml:space="preserve">the NR-U channels need to align with </w:t>
      </w:r>
      <w:proofErr w:type="spellStart"/>
      <w:r>
        <w:t>WiFi</w:t>
      </w:r>
      <w:proofErr w:type="spellEnd"/>
      <w:r>
        <w:t xml:space="preserve"> channels,</w:t>
      </w:r>
    </w:p>
    <w:p w14:paraId="0DA303DD" w14:textId="66CFB783" w:rsidR="00EC2F1D" w:rsidRDefault="004F25B0" w:rsidP="00EC2F1D">
      <w:pPr>
        <w:pStyle w:val="ListParagraph"/>
        <w:numPr>
          <w:ilvl w:val="0"/>
          <w:numId w:val="20"/>
        </w:numPr>
      </w:pPr>
      <w:r>
        <w:t>the NR-U channels need to meet the intra-band CA NCS,</w:t>
      </w:r>
    </w:p>
    <w:p w14:paraId="120F0F23" w14:textId="4451B53F" w:rsidR="004F25B0" w:rsidRPr="00EC2F1D" w:rsidRDefault="004F25B0" w:rsidP="00EC2F1D">
      <w:pPr>
        <w:pStyle w:val="ListParagraph"/>
        <w:numPr>
          <w:ilvl w:val="0"/>
          <w:numId w:val="20"/>
        </w:numPr>
      </w:pPr>
      <w:r>
        <w:t>the NR-U channels need to enable wideband operation.</w:t>
      </w:r>
    </w:p>
    <w:p w14:paraId="3EB1C2FA" w14:textId="0AFF6F08" w:rsidR="00B84C62" w:rsidRDefault="00B84C62" w:rsidP="00DA30DD">
      <w:r>
        <w:t>In this respect, NR-U has constraints on NR-ARFCN channels that may require exceptions</w:t>
      </w:r>
      <w:r w:rsidR="00507605">
        <w:t xml:space="preserve"> to requirements </w:t>
      </w:r>
      <w:r>
        <w:t>of clause 5.4.4. The following two solutions were briefly discussed in the ad-hoc:</w:t>
      </w:r>
    </w:p>
    <w:p w14:paraId="6B3BD862" w14:textId="1305E11A" w:rsidR="00B84C62" w:rsidRPr="00B84C62" w:rsidRDefault="00B84C62" w:rsidP="00B84C62">
      <w:pPr>
        <w:spacing w:after="0"/>
        <w:rPr>
          <w:rFonts w:eastAsia="SimSun"/>
          <w:szCs w:val="24"/>
          <w:lang w:eastAsia="zh-CN"/>
        </w:rPr>
      </w:pPr>
      <w:r w:rsidRPr="00B84C62">
        <w:rPr>
          <w:rFonts w:eastAsia="SimSun"/>
          <w:szCs w:val="24"/>
          <w:lang w:eastAsia="zh-CN"/>
        </w:rPr>
        <w:t xml:space="preserve">In clause 5.4.4, consider either </w:t>
      </w:r>
      <w:r w:rsidR="0048329C">
        <w:rPr>
          <w:rFonts w:eastAsia="SimSun"/>
          <w:szCs w:val="24"/>
          <w:lang w:eastAsia="zh-CN"/>
        </w:rPr>
        <w:t xml:space="preserve">of the following </w:t>
      </w:r>
      <w:r w:rsidRPr="00B84C62">
        <w:rPr>
          <w:rFonts w:eastAsia="SimSun"/>
          <w:szCs w:val="24"/>
          <w:lang w:eastAsia="zh-CN"/>
        </w:rPr>
        <w:t>option</w:t>
      </w:r>
      <w:r w:rsidR="0048329C">
        <w:rPr>
          <w:rFonts w:eastAsia="SimSun"/>
          <w:szCs w:val="24"/>
          <w:lang w:eastAsia="zh-CN"/>
        </w:rPr>
        <w:t>s</w:t>
      </w:r>
      <w:r w:rsidRPr="00B84C62">
        <w:rPr>
          <w:rFonts w:eastAsia="SimSun"/>
          <w:szCs w:val="24"/>
          <w:lang w:eastAsia="zh-CN"/>
        </w:rPr>
        <w:t xml:space="preserve"> </w:t>
      </w:r>
      <w:r w:rsidRPr="00B84C62">
        <w:rPr>
          <w:rFonts w:eastAsia="SimSun"/>
          <w:b/>
          <w:bCs/>
          <w:szCs w:val="24"/>
          <w:lang w:eastAsia="zh-CN"/>
        </w:rPr>
        <w:t>as exceptions applicable only to NR-U intra-band CA operation</w:t>
      </w:r>
      <w:r w:rsidRPr="00B84C62">
        <w:rPr>
          <w:rFonts w:eastAsia="SimSun"/>
          <w:szCs w:val="24"/>
          <w:lang w:eastAsia="zh-CN"/>
        </w:rPr>
        <w:t>:</w:t>
      </w:r>
    </w:p>
    <w:p w14:paraId="71E920D5" w14:textId="77777777" w:rsidR="00B84C62" w:rsidRPr="00B84C62" w:rsidRDefault="00B84C62" w:rsidP="00B84C62">
      <w:pPr>
        <w:spacing w:after="0"/>
        <w:rPr>
          <w:rFonts w:eastAsia="SimSun"/>
          <w:szCs w:val="24"/>
          <w:lang w:eastAsia="zh-CN"/>
        </w:rPr>
      </w:pPr>
    </w:p>
    <w:p w14:paraId="179D87B0" w14:textId="77777777" w:rsidR="00B84C62" w:rsidRPr="00B84C62" w:rsidRDefault="00B84C62" w:rsidP="00B84C62">
      <w:pPr>
        <w:spacing w:after="0"/>
        <w:rPr>
          <w:rFonts w:eastAsia="SimSun"/>
          <w:b/>
          <w:bCs/>
          <w:szCs w:val="24"/>
          <w:lang w:eastAsia="zh-CN"/>
        </w:rPr>
      </w:pPr>
      <w:r w:rsidRPr="00B84C62">
        <w:rPr>
          <w:rFonts w:eastAsia="SimSun"/>
          <w:b/>
          <w:bCs/>
          <w:szCs w:val="24"/>
          <w:lang w:eastAsia="zh-CN"/>
        </w:rPr>
        <w:t xml:space="preserve">Option 1: </w:t>
      </w:r>
    </w:p>
    <w:p w14:paraId="448436A5" w14:textId="77777777" w:rsidR="004F0EA4" w:rsidRDefault="00B84C62" w:rsidP="00B84C62">
      <w:pPr>
        <w:spacing w:after="0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As exception </w:t>
      </w:r>
    </w:p>
    <w:p w14:paraId="1AF7CAD4" w14:textId="77777777" w:rsidR="004F0EA4" w:rsidRDefault="00B84C62" w:rsidP="00B84C62">
      <w:pPr>
        <w:pStyle w:val="ListParagraph"/>
        <w:numPr>
          <w:ilvl w:val="0"/>
          <w:numId w:val="22"/>
        </w:numPr>
        <w:spacing w:after="0"/>
        <w:rPr>
          <w:rFonts w:eastAsia="SimSun"/>
          <w:szCs w:val="24"/>
          <w:lang w:eastAsia="zh-CN"/>
        </w:rPr>
      </w:pPr>
      <w:r w:rsidRPr="004F0EA4">
        <w:rPr>
          <w:rFonts w:eastAsia="SimSun"/>
          <w:szCs w:val="24"/>
          <w:lang w:eastAsia="zh-CN"/>
        </w:rPr>
        <w:t xml:space="preserve">for NR-U </w:t>
      </w:r>
      <w:r w:rsidRPr="004F0EA4">
        <w:rPr>
          <w:rFonts w:eastAsia="SimSun"/>
          <w:b/>
          <w:bCs/>
          <w:szCs w:val="24"/>
          <w:lang w:eastAsia="zh-CN"/>
        </w:rPr>
        <w:t>intra-band contiguous CA,</w:t>
      </w:r>
      <w:r w:rsidRPr="004F0EA4">
        <w:rPr>
          <w:rFonts w:eastAsia="SimSun"/>
          <w:szCs w:val="24"/>
          <w:lang w:eastAsia="zh-CN"/>
        </w:rPr>
        <w:t xml:space="preserve"> it is allowed to exceed the nominal channel spacing (NCS) by [TBD] kHz</w:t>
      </w:r>
      <w:r w:rsidR="004F0EA4" w:rsidRPr="004F0EA4">
        <w:rPr>
          <w:rFonts w:eastAsia="SimSun"/>
          <w:szCs w:val="24"/>
          <w:lang w:eastAsia="zh-CN"/>
        </w:rPr>
        <w:t xml:space="preserve">, </w:t>
      </w:r>
      <w:proofErr w:type="gramStart"/>
      <w:r w:rsidR="004F0EA4" w:rsidRPr="004F0EA4">
        <w:rPr>
          <w:rFonts w:eastAsia="SimSun"/>
          <w:szCs w:val="24"/>
          <w:lang w:eastAsia="zh-CN"/>
        </w:rPr>
        <w:t>i.e.</w:t>
      </w:r>
      <w:proofErr w:type="gramEnd"/>
      <w:r w:rsidR="004F0EA4" w:rsidRPr="004F0EA4">
        <w:rPr>
          <w:rFonts w:eastAsia="SimSun"/>
          <w:szCs w:val="24"/>
          <w:lang w:eastAsia="zh-CN"/>
        </w:rPr>
        <w:t xml:space="preserve"> CC channel spacing &lt;= NCS+[TBD]kHz</w:t>
      </w:r>
      <w:r w:rsidRPr="004F0EA4">
        <w:rPr>
          <w:rFonts w:eastAsia="SimSun"/>
          <w:szCs w:val="24"/>
          <w:lang w:eastAsia="zh-CN"/>
        </w:rPr>
        <w:t xml:space="preserve">. </w:t>
      </w:r>
    </w:p>
    <w:p w14:paraId="116B2B9B" w14:textId="43F44CB5" w:rsidR="00B84C62" w:rsidRDefault="00B84C62" w:rsidP="00B84C62">
      <w:pPr>
        <w:pStyle w:val="ListParagraph"/>
        <w:numPr>
          <w:ilvl w:val="0"/>
          <w:numId w:val="22"/>
        </w:numPr>
        <w:spacing w:after="0"/>
        <w:rPr>
          <w:rFonts w:eastAsia="SimSun"/>
          <w:szCs w:val="24"/>
          <w:lang w:eastAsia="zh-CN"/>
        </w:rPr>
      </w:pPr>
      <w:r w:rsidRPr="004F0EA4">
        <w:rPr>
          <w:rFonts w:eastAsia="SimSun"/>
          <w:szCs w:val="24"/>
          <w:lang w:eastAsia="zh-CN"/>
        </w:rPr>
        <w:t xml:space="preserve">For CC channel spacing &gt; NCS + [TBD] kHz, the configuration is a </w:t>
      </w:r>
      <w:r w:rsidRPr="004F0EA4">
        <w:rPr>
          <w:rFonts w:eastAsia="SimSun"/>
          <w:b/>
          <w:bCs/>
          <w:szCs w:val="24"/>
          <w:lang w:eastAsia="zh-CN"/>
        </w:rPr>
        <w:t>non-contiguous intra-band CA</w:t>
      </w:r>
      <w:r w:rsidRPr="004F0EA4">
        <w:rPr>
          <w:rFonts w:eastAsia="SimSun"/>
          <w:szCs w:val="24"/>
          <w:lang w:eastAsia="zh-CN"/>
        </w:rPr>
        <w:t xml:space="preserve"> configuration</w:t>
      </w:r>
      <w:r w:rsidR="004F0EA4">
        <w:rPr>
          <w:rFonts w:eastAsia="SimSun"/>
          <w:szCs w:val="24"/>
          <w:lang w:eastAsia="zh-CN"/>
        </w:rPr>
        <w:t>.</w:t>
      </w:r>
    </w:p>
    <w:p w14:paraId="66064E1C" w14:textId="5D6509B7" w:rsidR="004F0EA4" w:rsidRPr="004F0EA4" w:rsidRDefault="004F0EA4" w:rsidP="004F0EA4">
      <w:pPr>
        <w:spacing w:after="0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The excess may be expressed in units of common largest Mu (numerology)</w:t>
      </w:r>
      <w:r w:rsidR="00507605">
        <w:rPr>
          <w:rFonts w:eastAsia="SimSun"/>
          <w:szCs w:val="24"/>
          <w:lang w:eastAsia="zh-CN"/>
        </w:rPr>
        <w:t xml:space="preserve"> or in kHz.</w:t>
      </w:r>
    </w:p>
    <w:p w14:paraId="5774836B" w14:textId="77777777" w:rsidR="00B84C62" w:rsidRPr="00B84C62" w:rsidRDefault="00B84C62" w:rsidP="00B84C62">
      <w:pPr>
        <w:spacing w:after="0"/>
        <w:rPr>
          <w:rFonts w:eastAsia="SimSun"/>
          <w:szCs w:val="24"/>
          <w:lang w:eastAsia="zh-CN"/>
        </w:rPr>
      </w:pPr>
      <w:r w:rsidRPr="00B84C62">
        <w:rPr>
          <w:rFonts w:eastAsia="SimSun"/>
          <w:szCs w:val="24"/>
          <w:lang w:eastAsia="zh-CN"/>
        </w:rPr>
        <w:t xml:space="preserve"> </w:t>
      </w:r>
    </w:p>
    <w:p w14:paraId="2BE27CDC" w14:textId="0832A420" w:rsidR="00B84C62" w:rsidRPr="00B84C62" w:rsidRDefault="00B84C62" w:rsidP="00B84C62">
      <w:pPr>
        <w:spacing w:after="0"/>
        <w:rPr>
          <w:rFonts w:eastAsia="SimSun"/>
          <w:szCs w:val="24"/>
          <w:lang w:eastAsia="zh-CN"/>
        </w:rPr>
      </w:pPr>
      <w:r w:rsidRPr="00B84C62">
        <w:rPr>
          <w:rFonts w:eastAsia="SimSun"/>
          <w:b/>
          <w:bCs/>
          <w:szCs w:val="24"/>
          <w:lang w:eastAsia="zh-CN"/>
        </w:rPr>
        <w:t>Option 2</w:t>
      </w:r>
      <w:r w:rsidRPr="00B84C62">
        <w:rPr>
          <w:rFonts w:eastAsia="SimSun"/>
          <w:szCs w:val="24"/>
          <w:lang w:eastAsia="zh-CN"/>
        </w:rPr>
        <w:t xml:space="preserve">: </w:t>
      </w:r>
      <w:r w:rsidR="004F0EA4">
        <w:rPr>
          <w:rFonts w:eastAsia="SimSun"/>
          <w:szCs w:val="24"/>
          <w:lang w:eastAsia="zh-CN"/>
        </w:rPr>
        <w:t>As exception f</w:t>
      </w:r>
      <w:r w:rsidRPr="00B84C62">
        <w:rPr>
          <w:rFonts w:eastAsia="SimSun"/>
          <w:szCs w:val="24"/>
          <w:lang w:eastAsia="zh-CN"/>
        </w:rPr>
        <w:t>or NR-U intra-band CA:</w:t>
      </w:r>
    </w:p>
    <w:p w14:paraId="37986411" w14:textId="77777777" w:rsidR="00507605" w:rsidRDefault="00507605" w:rsidP="00B84C62">
      <w:pPr>
        <w:spacing w:after="0"/>
        <w:rPr>
          <w:rFonts w:eastAsia="SimSun"/>
          <w:szCs w:val="24"/>
          <w:lang w:eastAsia="zh-CN"/>
        </w:rPr>
      </w:pPr>
    </w:p>
    <w:p w14:paraId="707420E4" w14:textId="19CF0FA8" w:rsidR="004F0EA4" w:rsidRDefault="00B84C62" w:rsidP="00B84C62">
      <w:pPr>
        <w:spacing w:after="0"/>
        <w:rPr>
          <w:rFonts w:eastAsia="SimSun"/>
          <w:szCs w:val="24"/>
          <w:lang w:eastAsia="zh-CN"/>
        </w:rPr>
      </w:pPr>
      <w:r w:rsidRPr="00B84C62">
        <w:rPr>
          <w:rFonts w:eastAsia="SimSun"/>
          <w:szCs w:val="24"/>
          <w:lang w:eastAsia="zh-CN"/>
        </w:rPr>
        <w:t xml:space="preserve">For </w:t>
      </w:r>
    </w:p>
    <w:p w14:paraId="2ADCC75C" w14:textId="6C43B751" w:rsidR="00B84C62" w:rsidRPr="00B84C62" w:rsidRDefault="00B84C62" w:rsidP="004F0EA4">
      <w:pPr>
        <w:spacing w:after="0"/>
        <w:ind w:firstLine="284"/>
        <w:rPr>
          <w:rFonts w:eastAsia="SimSun"/>
          <w:szCs w:val="24"/>
          <w:lang w:eastAsia="zh-CN"/>
        </w:rPr>
      </w:pPr>
      <w:r w:rsidRPr="00B84C62">
        <w:rPr>
          <w:rFonts w:eastAsia="SimSun"/>
          <w:szCs w:val="24"/>
          <w:lang w:eastAsia="zh-CN"/>
        </w:rPr>
        <w:t>CC channel spacing &gt;= NCS+ smallest supported CBW specified in Table 5.3.5-1</w:t>
      </w:r>
      <w:r w:rsidR="00507605">
        <w:rPr>
          <w:rFonts w:eastAsia="SimSun"/>
          <w:szCs w:val="24"/>
          <w:lang w:eastAsia="zh-CN"/>
        </w:rPr>
        <w:t>,</w:t>
      </w:r>
    </w:p>
    <w:p w14:paraId="72D8DA2D" w14:textId="77777777" w:rsidR="00B84C62" w:rsidRPr="00B84C62" w:rsidRDefault="00B84C62" w:rsidP="00B84C62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szCs w:val="24"/>
          <w:lang w:eastAsia="zh-CN"/>
        </w:rPr>
      </w:pPr>
      <w:r w:rsidRPr="00B84C62">
        <w:rPr>
          <w:rFonts w:eastAsia="SimSun"/>
          <w:szCs w:val="24"/>
          <w:lang w:eastAsia="zh-CN"/>
        </w:rPr>
        <w:t xml:space="preserve">the configuration is a </w:t>
      </w:r>
      <w:r w:rsidRPr="00B84C62">
        <w:rPr>
          <w:rFonts w:eastAsia="SimSun"/>
          <w:b/>
          <w:bCs/>
          <w:szCs w:val="24"/>
          <w:lang w:eastAsia="zh-CN"/>
        </w:rPr>
        <w:t>non-contiguous intra-band CA</w:t>
      </w:r>
      <w:r w:rsidRPr="00B84C62">
        <w:rPr>
          <w:rFonts w:eastAsia="SimSun"/>
          <w:szCs w:val="24"/>
          <w:lang w:eastAsia="zh-CN"/>
        </w:rPr>
        <w:t xml:space="preserve"> configuration. </w:t>
      </w:r>
    </w:p>
    <w:p w14:paraId="0436F4AD" w14:textId="77777777" w:rsidR="00B84C62" w:rsidRPr="00B84C62" w:rsidRDefault="00B84C62" w:rsidP="00B84C62">
      <w:pPr>
        <w:spacing w:after="0"/>
        <w:rPr>
          <w:rFonts w:eastAsia="SimSun"/>
          <w:szCs w:val="24"/>
          <w:lang w:eastAsia="zh-CN"/>
        </w:rPr>
      </w:pPr>
    </w:p>
    <w:p w14:paraId="4B553BEE" w14:textId="77777777" w:rsidR="00B84C62" w:rsidRPr="00B84C62" w:rsidRDefault="00B84C62" w:rsidP="00B84C62">
      <w:pPr>
        <w:spacing w:after="0"/>
        <w:rPr>
          <w:rFonts w:eastAsia="SimSun"/>
          <w:szCs w:val="24"/>
          <w:lang w:eastAsia="zh-CN"/>
        </w:rPr>
      </w:pPr>
      <w:r w:rsidRPr="00B84C62">
        <w:rPr>
          <w:rFonts w:eastAsia="SimSun"/>
          <w:szCs w:val="24"/>
          <w:lang w:eastAsia="zh-CN"/>
        </w:rPr>
        <w:t>For</w:t>
      </w:r>
    </w:p>
    <w:p w14:paraId="1FE90450" w14:textId="77777777" w:rsidR="00B84C62" w:rsidRPr="00B84C62" w:rsidRDefault="00B84C62" w:rsidP="00B84C62">
      <w:pPr>
        <w:spacing w:after="0"/>
        <w:ind w:firstLine="284"/>
        <w:rPr>
          <w:rFonts w:eastAsia="SimSun"/>
          <w:szCs w:val="24"/>
          <w:lang w:eastAsia="zh-CN"/>
        </w:rPr>
      </w:pPr>
      <w:r w:rsidRPr="00B84C62">
        <w:rPr>
          <w:rFonts w:eastAsia="SimSun"/>
          <w:szCs w:val="24"/>
          <w:lang w:eastAsia="zh-CN"/>
        </w:rPr>
        <w:t xml:space="preserve"> CC channel spacing &gt; </w:t>
      </w:r>
      <w:proofErr w:type="gramStart"/>
      <w:r w:rsidRPr="00B84C62">
        <w:rPr>
          <w:rFonts w:eastAsia="SimSun"/>
          <w:szCs w:val="24"/>
          <w:lang w:eastAsia="zh-CN"/>
        </w:rPr>
        <w:t>NCS</w:t>
      </w:r>
      <w:proofErr w:type="gramEnd"/>
    </w:p>
    <w:p w14:paraId="4957254A" w14:textId="77777777" w:rsidR="00B84C62" w:rsidRPr="00B84C62" w:rsidRDefault="00B84C62" w:rsidP="00B84C62">
      <w:pPr>
        <w:spacing w:after="0"/>
        <w:ind w:left="284" w:firstLine="284"/>
        <w:rPr>
          <w:rFonts w:eastAsia="SimSun"/>
          <w:szCs w:val="24"/>
          <w:lang w:eastAsia="zh-CN"/>
        </w:rPr>
      </w:pPr>
      <w:r w:rsidRPr="00B84C62">
        <w:rPr>
          <w:rFonts w:eastAsia="SimSun"/>
          <w:szCs w:val="24"/>
          <w:lang w:eastAsia="zh-CN"/>
        </w:rPr>
        <w:t>AND</w:t>
      </w:r>
    </w:p>
    <w:p w14:paraId="2F3E5283" w14:textId="7CDC81C7" w:rsidR="00B84C62" w:rsidRPr="00B84C62" w:rsidRDefault="00B84C62" w:rsidP="00B84C62">
      <w:pPr>
        <w:spacing w:after="0"/>
        <w:ind w:firstLine="284"/>
        <w:rPr>
          <w:rFonts w:eastAsia="SimSun"/>
          <w:szCs w:val="24"/>
          <w:lang w:eastAsia="zh-CN"/>
        </w:rPr>
      </w:pPr>
      <w:r w:rsidRPr="00B84C62">
        <w:rPr>
          <w:rFonts w:eastAsia="SimSun"/>
          <w:szCs w:val="24"/>
          <w:lang w:eastAsia="zh-CN"/>
        </w:rPr>
        <w:t>CC channel spacing &lt; NCS + smallest supported CBW specified in Table 5.3.5-1</w:t>
      </w:r>
      <w:r w:rsidR="00507605">
        <w:rPr>
          <w:rFonts w:eastAsia="SimSun"/>
          <w:szCs w:val="24"/>
          <w:lang w:eastAsia="zh-CN"/>
        </w:rPr>
        <w:t>,</w:t>
      </w:r>
      <w:r w:rsidRPr="00B84C62">
        <w:rPr>
          <w:rFonts w:eastAsia="SimSun"/>
          <w:szCs w:val="24"/>
          <w:lang w:eastAsia="zh-CN"/>
        </w:rPr>
        <w:t xml:space="preserve"> </w:t>
      </w:r>
    </w:p>
    <w:p w14:paraId="4307573A" w14:textId="0A3D7FE8" w:rsidR="00B84C62" w:rsidRPr="004F0EA4" w:rsidRDefault="00B84C62" w:rsidP="00DA30DD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szCs w:val="24"/>
          <w:lang w:eastAsia="zh-CN"/>
        </w:rPr>
      </w:pPr>
      <w:r w:rsidRPr="00B84C62">
        <w:rPr>
          <w:rFonts w:eastAsia="SimSun"/>
          <w:szCs w:val="24"/>
          <w:lang w:eastAsia="zh-CN"/>
        </w:rPr>
        <w:t xml:space="preserve">the configuration is a </w:t>
      </w:r>
      <w:r w:rsidRPr="00B84C62">
        <w:rPr>
          <w:rFonts w:eastAsia="SimSun"/>
          <w:b/>
          <w:bCs/>
          <w:szCs w:val="24"/>
          <w:lang w:eastAsia="zh-CN"/>
        </w:rPr>
        <w:t>contiguous intra-band CA</w:t>
      </w:r>
      <w:r w:rsidRPr="00B84C62">
        <w:rPr>
          <w:rFonts w:eastAsia="SimSun"/>
          <w:szCs w:val="24"/>
          <w:lang w:eastAsia="zh-CN"/>
        </w:rPr>
        <w:t xml:space="preserve"> configuration.</w:t>
      </w:r>
    </w:p>
    <w:p w14:paraId="3AE7BC62" w14:textId="27DF5476" w:rsidR="00621F70" w:rsidRDefault="00C36430" w:rsidP="00C36430">
      <w:pPr>
        <w:pStyle w:val="Heading1"/>
      </w:pPr>
      <w:r>
        <w:lastRenderedPageBreak/>
        <w:t xml:space="preserve">2 </w:t>
      </w:r>
      <w:r w:rsidR="0011502F">
        <w:tab/>
      </w:r>
      <w:r w:rsidR="0024096B">
        <w:t>Way forward</w:t>
      </w:r>
    </w:p>
    <w:bookmarkEnd w:id="3"/>
    <w:p w14:paraId="7AE06D67" w14:textId="28053771" w:rsidR="00771F2B" w:rsidRDefault="004F0EA4" w:rsidP="004F0EA4">
      <w:pPr>
        <w:pStyle w:val="EX"/>
        <w:numPr>
          <w:ilvl w:val="0"/>
          <w:numId w:val="0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Interested companies are invited to study wa</w:t>
      </w:r>
      <w:r w:rsidR="002721EF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>s to address NR-U exceptions</w:t>
      </w:r>
      <w:r w:rsidR="002721E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to the </w:t>
      </w:r>
      <w:r w:rsidR="002721EF">
        <w:rPr>
          <w:rFonts w:ascii="Arial" w:hAnsi="Arial" w:cs="Arial"/>
          <w:bCs/>
        </w:rPr>
        <w:t>nominal channel spacing requirements</w:t>
      </w:r>
      <w:r>
        <w:rPr>
          <w:rFonts w:ascii="Arial" w:hAnsi="Arial" w:cs="Arial"/>
          <w:bCs/>
        </w:rPr>
        <w:t xml:space="preserve"> for intra-band CA.</w:t>
      </w:r>
    </w:p>
    <w:p w14:paraId="7CFAB27B" w14:textId="37494113" w:rsidR="00E42B73" w:rsidRDefault="00E42B73" w:rsidP="00E42B73">
      <w:pPr>
        <w:pStyle w:val="Heading1"/>
      </w:pPr>
      <w:r>
        <w:t xml:space="preserve">3 </w:t>
      </w:r>
      <w:r>
        <w:tab/>
        <w:t>Reference</w:t>
      </w:r>
    </w:p>
    <w:p w14:paraId="7925D131" w14:textId="77777777" w:rsidR="0048329C" w:rsidRPr="00E42B73" w:rsidRDefault="0048329C" w:rsidP="0048329C">
      <w:pPr>
        <w:ind w:left="564" w:hanging="564"/>
      </w:pPr>
      <w:r>
        <w:t>[1]</w:t>
      </w:r>
      <w:r>
        <w:tab/>
      </w:r>
      <w:r w:rsidRPr="0048329C">
        <w:t>R4-2321924</w:t>
      </w:r>
      <w:r w:rsidRPr="0048329C">
        <w:tab/>
        <w:t>Ad hoc minutes on NR_Baskets_Part_1</w:t>
      </w:r>
      <w:r>
        <w:t xml:space="preserve">, </w:t>
      </w:r>
      <w:r w:rsidRPr="00E42B73">
        <w:t>3GPP TSG-RAN WG4 Meeting #109</w:t>
      </w:r>
      <w:r>
        <w:t xml:space="preserve">, </w:t>
      </w:r>
      <w:r w:rsidRPr="00E42B73">
        <w:t xml:space="preserve">Chicago, US, 13 – 17 </w:t>
      </w:r>
      <w:proofErr w:type="gramStart"/>
      <w:r w:rsidRPr="00E42B73">
        <w:t>Nov</w:t>
      </w:r>
      <w:r>
        <w:t>ember</w:t>
      </w:r>
      <w:r w:rsidRPr="00E42B73">
        <w:t>,</w:t>
      </w:r>
      <w:proofErr w:type="gramEnd"/>
      <w:r w:rsidRPr="00E42B73">
        <w:t xml:space="preserve"> 2023</w:t>
      </w:r>
      <w:r>
        <w:t>, Skyworks Solutions, Inc.</w:t>
      </w:r>
    </w:p>
    <w:p w14:paraId="3EB6359F" w14:textId="09D70424" w:rsidR="00E42B73" w:rsidRPr="00E42B73" w:rsidRDefault="00E42B73" w:rsidP="00E42B73">
      <w:pPr>
        <w:ind w:left="564" w:hanging="564"/>
      </w:pPr>
      <w:r>
        <w:t>[</w:t>
      </w:r>
      <w:r w:rsidR="0048329C">
        <w:t>2</w:t>
      </w:r>
      <w:r>
        <w:t>]</w:t>
      </w:r>
      <w:r>
        <w:tab/>
      </w:r>
      <w:r>
        <w:tab/>
      </w:r>
      <w:r w:rsidRPr="00E42B73">
        <w:t>R4-2321677</w:t>
      </w:r>
      <w:r w:rsidRPr="00E42B73">
        <w:tab/>
        <w:t>On nominal channel spacing for NR-U</w:t>
      </w:r>
      <w:r>
        <w:t xml:space="preserve">, </w:t>
      </w:r>
      <w:r w:rsidRPr="00E42B73">
        <w:t>3GPP TSG-RAN WG4 Meeting #109</w:t>
      </w:r>
      <w:r>
        <w:t xml:space="preserve">, </w:t>
      </w:r>
      <w:r w:rsidRPr="00E42B73">
        <w:t xml:space="preserve">Chicago, US, 13 – 17 </w:t>
      </w:r>
      <w:proofErr w:type="gramStart"/>
      <w:r w:rsidRPr="00E42B73">
        <w:t>Nov</w:t>
      </w:r>
      <w:r w:rsidR="00507605">
        <w:t>ember</w:t>
      </w:r>
      <w:r w:rsidRPr="00E42B73">
        <w:t>,</w:t>
      </w:r>
      <w:proofErr w:type="gramEnd"/>
      <w:r w:rsidRPr="00E42B73">
        <w:t xml:space="preserve"> 2023</w:t>
      </w:r>
      <w:r>
        <w:t>, Skyworks Solutions, Inc.</w:t>
      </w:r>
    </w:p>
    <w:sectPr w:rsidR="00E42B73" w:rsidRPr="00E42B73">
      <w:head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E1F9E" w14:textId="77777777" w:rsidR="00BE3C16" w:rsidRDefault="00BE3C16">
      <w:pPr>
        <w:spacing w:after="0"/>
      </w:pPr>
      <w:r>
        <w:separator/>
      </w:r>
    </w:p>
  </w:endnote>
  <w:endnote w:type="continuationSeparator" w:id="0">
    <w:p w14:paraId="1A9E00D1" w14:textId="77777777" w:rsidR="00BE3C16" w:rsidRDefault="00BE3C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4320B" w14:textId="77777777" w:rsidR="00BE3C16" w:rsidRDefault="00BE3C16">
      <w:pPr>
        <w:spacing w:after="0"/>
      </w:pPr>
      <w:r>
        <w:separator/>
      </w:r>
    </w:p>
  </w:footnote>
  <w:footnote w:type="continuationSeparator" w:id="0">
    <w:p w14:paraId="0388869C" w14:textId="77777777" w:rsidR="00BE3C16" w:rsidRDefault="00BE3C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82AC" w14:textId="3EFF78D4" w:rsidR="007B6528" w:rsidRDefault="00F257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F4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A5D839" w14:textId="77777777" w:rsidR="007B6528" w:rsidRDefault="007B65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B6420"/>
    <w:multiLevelType w:val="hybridMultilevel"/>
    <w:tmpl w:val="53986038"/>
    <w:lvl w:ilvl="0" w:tplc="8734430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9595C"/>
    <w:multiLevelType w:val="hybridMultilevel"/>
    <w:tmpl w:val="B1E41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F4B2D"/>
    <w:multiLevelType w:val="hybridMultilevel"/>
    <w:tmpl w:val="3072011E"/>
    <w:lvl w:ilvl="0" w:tplc="D0CEE394">
      <w:start w:val="10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FE03D3"/>
    <w:multiLevelType w:val="hybridMultilevel"/>
    <w:tmpl w:val="D3F87694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30BEF"/>
    <w:multiLevelType w:val="hybridMultilevel"/>
    <w:tmpl w:val="EC701654"/>
    <w:lvl w:ilvl="0" w:tplc="780A8E3C">
      <w:start w:val="1"/>
      <w:numFmt w:val="bullet"/>
      <w:lvlText w:val="-"/>
      <w:lvlJc w:val="left"/>
      <w:pPr>
        <w:ind w:left="775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5" w15:restartNumberingAfterBreak="0">
    <w:nsid w:val="45C963CD"/>
    <w:multiLevelType w:val="hybridMultilevel"/>
    <w:tmpl w:val="8B42E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80A04"/>
    <w:multiLevelType w:val="hybridMultilevel"/>
    <w:tmpl w:val="BED44EC6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923327">
    <w:abstractNumId w:val="1"/>
  </w:num>
  <w:num w:numId="2" w16cid:durableId="194470951">
    <w:abstractNumId w:val="4"/>
  </w:num>
  <w:num w:numId="3" w16cid:durableId="255596088">
    <w:abstractNumId w:val="9"/>
  </w:num>
  <w:num w:numId="4" w16cid:durableId="2044674993">
    <w:abstractNumId w:val="13"/>
  </w:num>
  <w:num w:numId="5" w16cid:durableId="1450314572">
    <w:abstractNumId w:val="7"/>
  </w:num>
  <w:num w:numId="6" w16cid:durableId="1107578758">
    <w:abstractNumId w:val="20"/>
  </w:num>
  <w:num w:numId="7" w16cid:durableId="1972588271">
    <w:abstractNumId w:val="17"/>
  </w:num>
  <w:num w:numId="8" w16cid:durableId="1400589344">
    <w:abstractNumId w:val="12"/>
  </w:num>
  <w:num w:numId="9" w16cid:durableId="1501117299">
    <w:abstractNumId w:val="10"/>
  </w:num>
  <w:num w:numId="10" w16cid:durableId="146282890">
    <w:abstractNumId w:val="18"/>
  </w:num>
  <w:num w:numId="11" w16cid:durableId="1902981327">
    <w:abstractNumId w:val="1"/>
  </w:num>
  <w:num w:numId="12" w16cid:durableId="1876655795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735392872">
    <w:abstractNumId w:val="19"/>
  </w:num>
  <w:num w:numId="14" w16cid:durableId="414861259">
    <w:abstractNumId w:val="11"/>
  </w:num>
  <w:num w:numId="15" w16cid:durableId="812061522">
    <w:abstractNumId w:val="6"/>
  </w:num>
  <w:num w:numId="16" w16cid:durableId="1925185752">
    <w:abstractNumId w:val="15"/>
  </w:num>
  <w:num w:numId="17" w16cid:durableId="59909015">
    <w:abstractNumId w:val="3"/>
  </w:num>
  <w:num w:numId="18" w16cid:durableId="678897304">
    <w:abstractNumId w:val="2"/>
  </w:num>
  <w:num w:numId="19" w16cid:durableId="1431927716">
    <w:abstractNumId w:val="8"/>
  </w:num>
  <w:num w:numId="20" w16cid:durableId="211769070">
    <w:abstractNumId w:val="14"/>
  </w:num>
  <w:num w:numId="21" w16cid:durableId="1354107619">
    <w:abstractNumId w:val="5"/>
  </w:num>
  <w:num w:numId="22" w16cid:durableId="2290137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6A"/>
    <w:rsid w:val="000058CA"/>
    <w:rsid w:val="00005E55"/>
    <w:rsid w:val="0000623D"/>
    <w:rsid w:val="000109CF"/>
    <w:rsid w:val="00011106"/>
    <w:rsid w:val="00013E09"/>
    <w:rsid w:val="00014516"/>
    <w:rsid w:val="000202FB"/>
    <w:rsid w:val="00020AC9"/>
    <w:rsid w:val="00026F78"/>
    <w:rsid w:val="00030984"/>
    <w:rsid w:val="000322FE"/>
    <w:rsid w:val="00033397"/>
    <w:rsid w:val="00040095"/>
    <w:rsid w:val="00042AA1"/>
    <w:rsid w:val="00045A0E"/>
    <w:rsid w:val="00045CE2"/>
    <w:rsid w:val="00047B82"/>
    <w:rsid w:val="00051834"/>
    <w:rsid w:val="00054529"/>
    <w:rsid w:val="00054A22"/>
    <w:rsid w:val="00056F12"/>
    <w:rsid w:val="00057D4C"/>
    <w:rsid w:val="0006193A"/>
    <w:rsid w:val="00062023"/>
    <w:rsid w:val="000655A6"/>
    <w:rsid w:val="0006704A"/>
    <w:rsid w:val="00072973"/>
    <w:rsid w:val="000742F4"/>
    <w:rsid w:val="0007441A"/>
    <w:rsid w:val="0007497D"/>
    <w:rsid w:val="00080512"/>
    <w:rsid w:val="00086E51"/>
    <w:rsid w:val="000909F7"/>
    <w:rsid w:val="0009222E"/>
    <w:rsid w:val="00092E3F"/>
    <w:rsid w:val="000940D3"/>
    <w:rsid w:val="000A0C3B"/>
    <w:rsid w:val="000A2421"/>
    <w:rsid w:val="000A2AC4"/>
    <w:rsid w:val="000A365D"/>
    <w:rsid w:val="000A68F3"/>
    <w:rsid w:val="000B3335"/>
    <w:rsid w:val="000B3DD6"/>
    <w:rsid w:val="000B44F7"/>
    <w:rsid w:val="000B505F"/>
    <w:rsid w:val="000B541D"/>
    <w:rsid w:val="000B61A8"/>
    <w:rsid w:val="000B61FB"/>
    <w:rsid w:val="000C47C3"/>
    <w:rsid w:val="000C4943"/>
    <w:rsid w:val="000C4E9E"/>
    <w:rsid w:val="000D4D29"/>
    <w:rsid w:val="000D58AB"/>
    <w:rsid w:val="000D6E67"/>
    <w:rsid w:val="000D6F30"/>
    <w:rsid w:val="000E1A37"/>
    <w:rsid w:val="000E312D"/>
    <w:rsid w:val="000E431A"/>
    <w:rsid w:val="000E4B3C"/>
    <w:rsid w:val="000E5C81"/>
    <w:rsid w:val="000E647C"/>
    <w:rsid w:val="000F060B"/>
    <w:rsid w:val="000F7FD3"/>
    <w:rsid w:val="000F7FDF"/>
    <w:rsid w:val="001007A7"/>
    <w:rsid w:val="00101DA5"/>
    <w:rsid w:val="00104BC6"/>
    <w:rsid w:val="001064E6"/>
    <w:rsid w:val="00114E2C"/>
    <w:rsid w:val="0011502F"/>
    <w:rsid w:val="00117BAA"/>
    <w:rsid w:val="0012047E"/>
    <w:rsid w:val="00121103"/>
    <w:rsid w:val="00133525"/>
    <w:rsid w:val="00133B37"/>
    <w:rsid w:val="00135936"/>
    <w:rsid w:val="00135FBA"/>
    <w:rsid w:val="00137580"/>
    <w:rsid w:val="0013765A"/>
    <w:rsid w:val="00152AC8"/>
    <w:rsid w:val="00155765"/>
    <w:rsid w:val="00156DED"/>
    <w:rsid w:val="0015779C"/>
    <w:rsid w:val="00161EBB"/>
    <w:rsid w:val="001622BE"/>
    <w:rsid w:val="0016297E"/>
    <w:rsid w:val="0016611C"/>
    <w:rsid w:val="0016695B"/>
    <w:rsid w:val="00166B5C"/>
    <w:rsid w:val="00167AFC"/>
    <w:rsid w:val="00174B6D"/>
    <w:rsid w:val="0017523B"/>
    <w:rsid w:val="00175655"/>
    <w:rsid w:val="001766F8"/>
    <w:rsid w:val="00181118"/>
    <w:rsid w:val="001823B6"/>
    <w:rsid w:val="001841B1"/>
    <w:rsid w:val="00186300"/>
    <w:rsid w:val="00192A73"/>
    <w:rsid w:val="00192EC3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04E8"/>
    <w:rsid w:val="001B1FD6"/>
    <w:rsid w:val="001B3C76"/>
    <w:rsid w:val="001C21C3"/>
    <w:rsid w:val="001C2DA9"/>
    <w:rsid w:val="001C2FE2"/>
    <w:rsid w:val="001C5802"/>
    <w:rsid w:val="001D02C2"/>
    <w:rsid w:val="001D1470"/>
    <w:rsid w:val="001D3D68"/>
    <w:rsid w:val="001D4E53"/>
    <w:rsid w:val="001D5A17"/>
    <w:rsid w:val="001D6A40"/>
    <w:rsid w:val="001D7AF6"/>
    <w:rsid w:val="001E1F19"/>
    <w:rsid w:val="001E5B43"/>
    <w:rsid w:val="001E5CB6"/>
    <w:rsid w:val="001E76DE"/>
    <w:rsid w:val="001F05A2"/>
    <w:rsid w:val="001F0C1D"/>
    <w:rsid w:val="001F1132"/>
    <w:rsid w:val="001F168B"/>
    <w:rsid w:val="001F1D06"/>
    <w:rsid w:val="001F3009"/>
    <w:rsid w:val="001F55D5"/>
    <w:rsid w:val="001F7DCD"/>
    <w:rsid w:val="001F7EF0"/>
    <w:rsid w:val="0020216A"/>
    <w:rsid w:val="00204648"/>
    <w:rsid w:val="00206978"/>
    <w:rsid w:val="0020766A"/>
    <w:rsid w:val="002119C8"/>
    <w:rsid w:val="00213121"/>
    <w:rsid w:val="00216B81"/>
    <w:rsid w:val="00217CDE"/>
    <w:rsid w:val="002242B0"/>
    <w:rsid w:val="00232B38"/>
    <w:rsid w:val="00233648"/>
    <w:rsid w:val="002347A2"/>
    <w:rsid w:val="0023673C"/>
    <w:rsid w:val="0024096B"/>
    <w:rsid w:val="002433C7"/>
    <w:rsid w:val="002434E8"/>
    <w:rsid w:val="002450A4"/>
    <w:rsid w:val="00247926"/>
    <w:rsid w:val="00251DDD"/>
    <w:rsid w:val="00261B7C"/>
    <w:rsid w:val="0026424E"/>
    <w:rsid w:val="002675F0"/>
    <w:rsid w:val="0027160A"/>
    <w:rsid w:val="00271C96"/>
    <w:rsid w:val="00271FE1"/>
    <w:rsid w:val="002721EF"/>
    <w:rsid w:val="00272514"/>
    <w:rsid w:val="00275D9D"/>
    <w:rsid w:val="00276EE4"/>
    <w:rsid w:val="00280162"/>
    <w:rsid w:val="002811B9"/>
    <w:rsid w:val="00281B62"/>
    <w:rsid w:val="00282015"/>
    <w:rsid w:val="00284AE0"/>
    <w:rsid w:val="00285645"/>
    <w:rsid w:val="002915C9"/>
    <w:rsid w:val="002946A1"/>
    <w:rsid w:val="002973C9"/>
    <w:rsid w:val="00297D96"/>
    <w:rsid w:val="002A1942"/>
    <w:rsid w:val="002A2A03"/>
    <w:rsid w:val="002A4482"/>
    <w:rsid w:val="002A57D0"/>
    <w:rsid w:val="002B2E81"/>
    <w:rsid w:val="002B3652"/>
    <w:rsid w:val="002B471B"/>
    <w:rsid w:val="002B49FA"/>
    <w:rsid w:val="002B5F5A"/>
    <w:rsid w:val="002B6339"/>
    <w:rsid w:val="002C5D28"/>
    <w:rsid w:val="002C6382"/>
    <w:rsid w:val="002C69EE"/>
    <w:rsid w:val="002C7667"/>
    <w:rsid w:val="002D2FB2"/>
    <w:rsid w:val="002D61E3"/>
    <w:rsid w:val="002D61F5"/>
    <w:rsid w:val="002D6E4D"/>
    <w:rsid w:val="002E00EE"/>
    <w:rsid w:val="002E3933"/>
    <w:rsid w:val="002E3993"/>
    <w:rsid w:val="002E4671"/>
    <w:rsid w:val="002E58CA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234B"/>
    <w:rsid w:val="003137DA"/>
    <w:rsid w:val="003164A2"/>
    <w:rsid w:val="003172DC"/>
    <w:rsid w:val="00317DA6"/>
    <w:rsid w:val="0032225C"/>
    <w:rsid w:val="00323E54"/>
    <w:rsid w:val="00324EE9"/>
    <w:rsid w:val="00325598"/>
    <w:rsid w:val="00327DF5"/>
    <w:rsid w:val="003333D6"/>
    <w:rsid w:val="00333AB7"/>
    <w:rsid w:val="00335A5F"/>
    <w:rsid w:val="0034052F"/>
    <w:rsid w:val="0034056C"/>
    <w:rsid w:val="00342AC6"/>
    <w:rsid w:val="0034301D"/>
    <w:rsid w:val="003444E2"/>
    <w:rsid w:val="00351D98"/>
    <w:rsid w:val="00353AFA"/>
    <w:rsid w:val="0035462D"/>
    <w:rsid w:val="00355CF0"/>
    <w:rsid w:val="00356B73"/>
    <w:rsid w:val="00357CAB"/>
    <w:rsid w:val="00361F25"/>
    <w:rsid w:val="00365A47"/>
    <w:rsid w:val="00371C90"/>
    <w:rsid w:val="003765B8"/>
    <w:rsid w:val="003772E9"/>
    <w:rsid w:val="00377353"/>
    <w:rsid w:val="00382993"/>
    <w:rsid w:val="00386729"/>
    <w:rsid w:val="00391AE3"/>
    <w:rsid w:val="003926D8"/>
    <w:rsid w:val="00394AD3"/>
    <w:rsid w:val="00396C5D"/>
    <w:rsid w:val="003A0483"/>
    <w:rsid w:val="003A104C"/>
    <w:rsid w:val="003A27CB"/>
    <w:rsid w:val="003A293C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B7E"/>
    <w:rsid w:val="003D5F84"/>
    <w:rsid w:val="003D63F1"/>
    <w:rsid w:val="003E2D2F"/>
    <w:rsid w:val="003E3218"/>
    <w:rsid w:val="003E6202"/>
    <w:rsid w:val="003E7753"/>
    <w:rsid w:val="003F0C6B"/>
    <w:rsid w:val="003F15CD"/>
    <w:rsid w:val="003F35C9"/>
    <w:rsid w:val="003F5632"/>
    <w:rsid w:val="003F6ACE"/>
    <w:rsid w:val="003F788E"/>
    <w:rsid w:val="00403924"/>
    <w:rsid w:val="00403E33"/>
    <w:rsid w:val="00403EBC"/>
    <w:rsid w:val="00411B1E"/>
    <w:rsid w:val="00411B2A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30996"/>
    <w:rsid w:val="004320EA"/>
    <w:rsid w:val="00432F60"/>
    <w:rsid w:val="004345EC"/>
    <w:rsid w:val="00434AD6"/>
    <w:rsid w:val="00442674"/>
    <w:rsid w:val="00444E71"/>
    <w:rsid w:val="00447126"/>
    <w:rsid w:val="00447F34"/>
    <w:rsid w:val="0045507B"/>
    <w:rsid w:val="00457D03"/>
    <w:rsid w:val="004621B2"/>
    <w:rsid w:val="00463240"/>
    <w:rsid w:val="00466E2C"/>
    <w:rsid w:val="0046781D"/>
    <w:rsid w:val="0047125D"/>
    <w:rsid w:val="00472490"/>
    <w:rsid w:val="004728B7"/>
    <w:rsid w:val="0047435B"/>
    <w:rsid w:val="004743B3"/>
    <w:rsid w:val="0047564A"/>
    <w:rsid w:val="0047571F"/>
    <w:rsid w:val="00475AC6"/>
    <w:rsid w:val="004768DA"/>
    <w:rsid w:val="00476DFF"/>
    <w:rsid w:val="0048165A"/>
    <w:rsid w:val="00481956"/>
    <w:rsid w:val="004819D5"/>
    <w:rsid w:val="004826A9"/>
    <w:rsid w:val="0048329C"/>
    <w:rsid w:val="004843F2"/>
    <w:rsid w:val="004872AA"/>
    <w:rsid w:val="00490441"/>
    <w:rsid w:val="004937E2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C7F"/>
    <w:rsid w:val="004B666D"/>
    <w:rsid w:val="004B6E25"/>
    <w:rsid w:val="004C15E6"/>
    <w:rsid w:val="004C1601"/>
    <w:rsid w:val="004C19B3"/>
    <w:rsid w:val="004C1CD9"/>
    <w:rsid w:val="004C1E81"/>
    <w:rsid w:val="004C3DE7"/>
    <w:rsid w:val="004C4B7A"/>
    <w:rsid w:val="004C602D"/>
    <w:rsid w:val="004C7164"/>
    <w:rsid w:val="004D2592"/>
    <w:rsid w:val="004D3578"/>
    <w:rsid w:val="004D495A"/>
    <w:rsid w:val="004D49B1"/>
    <w:rsid w:val="004D5ADE"/>
    <w:rsid w:val="004E213A"/>
    <w:rsid w:val="004E4A6D"/>
    <w:rsid w:val="004E68A7"/>
    <w:rsid w:val="004F0988"/>
    <w:rsid w:val="004F0EA4"/>
    <w:rsid w:val="004F25B0"/>
    <w:rsid w:val="004F3340"/>
    <w:rsid w:val="004F3E3D"/>
    <w:rsid w:val="004F5111"/>
    <w:rsid w:val="004F7DEF"/>
    <w:rsid w:val="005014A2"/>
    <w:rsid w:val="005028AC"/>
    <w:rsid w:val="005053A0"/>
    <w:rsid w:val="00506D89"/>
    <w:rsid w:val="00507605"/>
    <w:rsid w:val="005076C9"/>
    <w:rsid w:val="00507853"/>
    <w:rsid w:val="00507C83"/>
    <w:rsid w:val="0051025D"/>
    <w:rsid w:val="00510858"/>
    <w:rsid w:val="005109CF"/>
    <w:rsid w:val="00517339"/>
    <w:rsid w:val="00517727"/>
    <w:rsid w:val="005203B8"/>
    <w:rsid w:val="00523D73"/>
    <w:rsid w:val="00525649"/>
    <w:rsid w:val="005303AA"/>
    <w:rsid w:val="005322DC"/>
    <w:rsid w:val="0053388B"/>
    <w:rsid w:val="00534458"/>
    <w:rsid w:val="00534BE5"/>
    <w:rsid w:val="0053541F"/>
    <w:rsid w:val="00535773"/>
    <w:rsid w:val="00537FD8"/>
    <w:rsid w:val="00540EED"/>
    <w:rsid w:val="0054311A"/>
    <w:rsid w:val="00543E6C"/>
    <w:rsid w:val="005448A5"/>
    <w:rsid w:val="00546100"/>
    <w:rsid w:val="00546297"/>
    <w:rsid w:val="0054772A"/>
    <w:rsid w:val="00550923"/>
    <w:rsid w:val="00553BDA"/>
    <w:rsid w:val="00554C59"/>
    <w:rsid w:val="0055584B"/>
    <w:rsid w:val="00557F4F"/>
    <w:rsid w:val="00560489"/>
    <w:rsid w:val="00560D89"/>
    <w:rsid w:val="00562E2C"/>
    <w:rsid w:val="00565087"/>
    <w:rsid w:val="00565DCA"/>
    <w:rsid w:val="005673C3"/>
    <w:rsid w:val="005675B6"/>
    <w:rsid w:val="00570662"/>
    <w:rsid w:val="00570B7D"/>
    <w:rsid w:val="00572726"/>
    <w:rsid w:val="00572E14"/>
    <w:rsid w:val="0058417E"/>
    <w:rsid w:val="00586B14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B13D8"/>
    <w:rsid w:val="005B40BD"/>
    <w:rsid w:val="005B4516"/>
    <w:rsid w:val="005C0B3C"/>
    <w:rsid w:val="005C4580"/>
    <w:rsid w:val="005D0772"/>
    <w:rsid w:val="005D2E01"/>
    <w:rsid w:val="005D7526"/>
    <w:rsid w:val="005E22E0"/>
    <w:rsid w:val="005E69AE"/>
    <w:rsid w:val="005E6DA3"/>
    <w:rsid w:val="005F74B7"/>
    <w:rsid w:val="005F7738"/>
    <w:rsid w:val="00600D57"/>
    <w:rsid w:val="00602AEA"/>
    <w:rsid w:val="006054D7"/>
    <w:rsid w:val="006073EA"/>
    <w:rsid w:val="00607E3C"/>
    <w:rsid w:val="00613DF8"/>
    <w:rsid w:val="00614FDF"/>
    <w:rsid w:val="006155FF"/>
    <w:rsid w:val="00617BD2"/>
    <w:rsid w:val="00617C29"/>
    <w:rsid w:val="00621028"/>
    <w:rsid w:val="00621351"/>
    <w:rsid w:val="00621F70"/>
    <w:rsid w:val="00624566"/>
    <w:rsid w:val="006246A7"/>
    <w:rsid w:val="00625205"/>
    <w:rsid w:val="0062595A"/>
    <w:rsid w:val="00631E11"/>
    <w:rsid w:val="0063543D"/>
    <w:rsid w:val="0063583B"/>
    <w:rsid w:val="006365C9"/>
    <w:rsid w:val="00637D9E"/>
    <w:rsid w:val="0064092F"/>
    <w:rsid w:val="006435FD"/>
    <w:rsid w:val="00644A76"/>
    <w:rsid w:val="00647114"/>
    <w:rsid w:val="006521E0"/>
    <w:rsid w:val="006528E0"/>
    <w:rsid w:val="00652DA0"/>
    <w:rsid w:val="006544E2"/>
    <w:rsid w:val="0065560D"/>
    <w:rsid w:val="00662106"/>
    <w:rsid w:val="0066653C"/>
    <w:rsid w:val="006668F5"/>
    <w:rsid w:val="006678E1"/>
    <w:rsid w:val="006744DF"/>
    <w:rsid w:val="00676593"/>
    <w:rsid w:val="006772D8"/>
    <w:rsid w:val="006810ED"/>
    <w:rsid w:val="00682A6B"/>
    <w:rsid w:val="00683387"/>
    <w:rsid w:val="006847A0"/>
    <w:rsid w:val="00684872"/>
    <w:rsid w:val="00685EF5"/>
    <w:rsid w:val="00686017"/>
    <w:rsid w:val="00692E9E"/>
    <w:rsid w:val="00693AA6"/>
    <w:rsid w:val="006950F5"/>
    <w:rsid w:val="006956F0"/>
    <w:rsid w:val="006A1ACA"/>
    <w:rsid w:val="006A2134"/>
    <w:rsid w:val="006A2396"/>
    <w:rsid w:val="006A2C3D"/>
    <w:rsid w:val="006A323F"/>
    <w:rsid w:val="006A6D4D"/>
    <w:rsid w:val="006A6EA5"/>
    <w:rsid w:val="006A7137"/>
    <w:rsid w:val="006A754B"/>
    <w:rsid w:val="006B30D0"/>
    <w:rsid w:val="006B4526"/>
    <w:rsid w:val="006B55D4"/>
    <w:rsid w:val="006B684A"/>
    <w:rsid w:val="006C228A"/>
    <w:rsid w:val="006C3D95"/>
    <w:rsid w:val="006C54EF"/>
    <w:rsid w:val="006D3173"/>
    <w:rsid w:val="006D7B72"/>
    <w:rsid w:val="006E1833"/>
    <w:rsid w:val="006E5C86"/>
    <w:rsid w:val="006F057B"/>
    <w:rsid w:val="006F5F8C"/>
    <w:rsid w:val="00703E5A"/>
    <w:rsid w:val="0070556D"/>
    <w:rsid w:val="00706FEF"/>
    <w:rsid w:val="007114D4"/>
    <w:rsid w:val="00713C44"/>
    <w:rsid w:val="00714BC8"/>
    <w:rsid w:val="0071715B"/>
    <w:rsid w:val="00717374"/>
    <w:rsid w:val="00722E57"/>
    <w:rsid w:val="00725919"/>
    <w:rsid w:val="00726CF3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54B3"/>
    <w:rsid w:val="00745A80"/>
    <w:rsid w:val="00746614"/>
    <w:rsid w:val="00747CF6"/>
    <w:rsid w:val="00747F2C"/>
    <w:rsid w:val="00751EAE"/>
    <w:rsid w:val="00752198"/>
    <w:rsid w:val="00753809"/>
    <w:rsid w:val="00753881"/>
    <w:rsid w:val="00753A0D"/>
    <w:rsid w:val="007551EB"/>
    <w:rsid w:val="00755F93"/>
    <w:rsid w:val="007668BD"/>
    <w:rsid w:val="00771F2B"/>
    <w:rsid w:val="00772FB5"/>
    <w:rsid w:val="00773E20"/>
    <w:rsid w:val="00774DA4"/>
    <w:rsid w:val="00776519"/>
    <w:rsid w:val="00781F0F"/>
    <w:rsid w:val="00782AB9"/>
    <w:rsid w:val="007877F7"/>
    <w:rsid w:val="00793EA4"/>
    <w:rsid w:val="00796D43"/>
    <w:rsid w:val="007972E9"/>
    <w:rsid w:val="007A093E"/>
    <w:rsid w:val="007A2285"/>
    <w:rsid w:val="007A573B"/>
    <w:rsid w:val="007A71CD"/>
    <w:rsid w:val="007B22B1"/>
    <w:rsid w:val="007B2327"/>
    <w:rsid w:val="007B5DD5"/>
    <w:rsid w:val="007B600E"/>
    <w:rsid w:val="007B6528"/>
    <w:rsid w:val="007C30EE"/>
    <w:rsid w:val="007C7D6D"/>
    <w:rsid w:val="007D250A"/>
    <w:rsid w:val="007D2DD2"/>
    <w:rsid w:val="007D5FF7"/>
    <w:rsid w:val="007E043F"/>
    <w:rsid w:val="007E2C5C"/>
    <w:rsid w:val="007E559C"/>
    <w:rsid w:val="007E5AE9"/>
    <w:rsid w:val="007F0F4A"/>
    <w:rsid w:val="007F1576"/>
    <w:rsid w:val="007F217A"/>
    <w:rsid w:val="007F2779"/>
    <w:rsid w:val="007F27E2"/>
    <w:rsid w:val="008000C9"/>
    <w:rsid w:val="008028A4"/>
    <w:rsid w:val="00813076"/>
    <w:rsid w:val="00813BA9"/>
    <w:rsid w:val="0081723D"/>
    <w:rsid w:val="00820B25"/>
    <w:rsid w:val="008214C4"/>
    <w:rsid w:val="00827D27"/>
    <w:rsid w:val="00827EA2"/>
    <w:rsid w:val="00830747"/>
    <w:rsid w:val="00834916"/>
    <w:rsid w:val="0083543E"/>
    <w:rsid w:val="00841CB2"/>
    <w:rsid w:val="00855805"/>
    <w:rsid w:val="008564ED"/>
    <w:rsid w:val="00857763"/>
    <w:rsid w:val="0085776C"/>
    <w:rsid w:val="00857DED"/>
    <w:rsid w:val="008655B7"/>
    <w:rsid w:val="008718B8"/>
    <w:rsid w:val="00871F31"/>
    <w:rsid w:val="0087377F"/>
    <w:rsid w:val="00875600"/>
    <w:rsid w:val="008768CA"/>
    <w:rsid w:val="008779A7"/>
    <w:rsid w:val="00883E90"/>
    <w:rsid w:val="00886D52"/>
    <w:rsid w:val="0089062C"/>
    <w:rsid w:val="008914E6"/>
    <w:rsid w:val="00891C35"/>
    <w:rsid w:val="008945DA"/>
    <w:rsid w:val="00894F5A"/>
    <w:rsid w:val="00895220"/>
    <w:rsid w:val="0089731D"/>
    <w:rsid w:val="008975F5"/>
    <w:rsid w:val="0089786F"/>
    <w:rsid w:val="008A32F4"/>
    <w:rsid w:val="008A3527"/>
    <w:rsid w:val="008A5F18"/>
    <w:rsid w:val="008A645A"/>
    <w:rsid w:val="008B50F9"/>
    <w:rsid w:val="008B5275"/>
    <w:rsid w:val="008B58D4"/>
    <w:rsid w:val="008B61E9"/>
    <w:rsid w:val="008C018B"/>
    <w:rsid w:val="008C0642"/>
    <w:rsid w:val="008C384C"/>
    <w:rsid w:val="008C3B46"/>
    <w:rsid w:val="008C48CC"/>
    <w:rsid w:val="008C494B"/>
    <w:rsid w:val="008C71B1"/>
    <w:rsid w:val="008C74C8"/>
    <w:rsid w:val="008D5927"/>
    <w:rsid w:val="008E5BF7"/>
    <w:rsid w:val="008E68C8"/>
    <w:rsid w:val="008E7986"/>
    <w:rsid w:val="008F3B78"/>
    <w:rsid w:val="008F41AD"/>
    <w:rsid w:val="008F626A"/>
    <w:rsid w:val="008F64D0"/>
    <w:rsid w:val="00900F99"/>
    <w:rsid w:val="0090271F"/>
    <w:rsid w:val="00902E23"/>
    <w:rsid w:val="0090416C"/>
    <w:rsid w:val="0091018D"/>
    <w:rsid w:val="009114D7"/>
    <w:rsid w:val="0091348E"/>
    <w:rsid w:val="00915FEB"/>
    <w:rsid w:val="00916017"/>
    <w:rsid w:val="0091655D"/>
    <w:rsid w:val="00916D73"/>
    <w:rsid w:val="00917CCB"/>
    <w:rsid w:val="00921B42"/>
    <w:rsid w:val="00921E71"/>
    <w:rsid w:val="009239C5"/>
    <w:rsid w:val="00924B2B"/>
    <w:rsid w:val="009258C3"/>
    <w:rsid w:val="00925AB6"/>
    <w:rsid w:val="00926405"/>
    <w:rsid w:val="0092677D"/>
    <w:rsid w:val="00926C25"/>
    <w:rsid w:val="009303E9"/>
    <w:rsid w:val="00930919"/>
    <w:rsid w:val="00935497"/>
    <w:rsid w:val="00935DA5"/>
    <w:rsid w:val="00940B40"/>
    <w:rsid w:val="00942EC2"/>
    <w:rsid w:val="00943BA1"/>
    <w:rsid w:val="00943C9E"/>
    <w:rsid w:val="00945DDF"/>
    <w:rsid w:val="0094625B"/>
    <w:rsid w:val="00947C26"/>
    <w:rsid w:val="00950216"/>
    <w:rsid w:val="0095039B"/>
    <w:rsid w:val="00952398"/>
    <w:rsid w:val="00952B1C"/>
    <w:rsid w:val="00952E04"/>
    <w:rsid w:val="00955390"/>
    <w:rsid w:val="009565CF"/>
    <w:rsid w:val="00965947"/>
    <w:rsid w:val="009748CC"/>
    <w:rsid w:val="00983D08"/>
    <w:rsid w:val="00984404"/>
    <w:rsid w:val="00986DFB"/>
    <w:rsid w:val="00986F16"/>
    <w:rsid w:val="00987F2C"/>
    <w:rsid w:val="00990B3B"/>
    <w:rsid w:val="009929FF"/>
    <w:rsid w:val="009B1E17"/>
    <w:rsid w:val="009B373D"/>
    <w:rsid w:val="009C54F7"/>
    <w:rsid w:val="009D0FD1"/>
    <w:rsid w:val="009D2135"/>
    <w:rsid w:val="009D38F9"/>
    <w:rsid w:val="009D40A0"/>
    <w:rsid w:val="009D463A"/>
    <w:rsid w:val="009D5C3A"/>
    <w:rsid w:val="009E033B"/>
    <w:rsid w:val="009E0DD5"/>
    <w:rsid w:val="009E2A1B"/>
    <w:rsid w:val="009E462B"/>
    <w:rsid w:val="009E7A71"/>
    <w:rsid w:val="009F001E"/>
    <w:rsid w:val="009F0FC6"/>
    <w:rsid w:val="009F37B7"/>
    <w:rsid w:val="009F3B18"/>
    <w:rsid w:val="009F5E43"/>
    <w:rsid w:val="009F67FB"/>
    <w:rsid w:val="00A03180"/>
    <w:rsid w:val="00A03953"/>
    <w:rsid w:val="00A0698C"/>
    <w:rsid w:val="00A06AAF"/>
    <w:rsid w:val="00A10F02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B93"/>
    <w:rsid w:val="00A24097"/>
    <w:rsid w:val="00A26956"/>
    <w:rsid w:val="00A3100D"/>
    <w:rsid w:val="00A36A9B"/>
    <w:rsid w:val="00A40682"/>
    <w:rsid w:val="00A429FD"/>
    <w:rsid w:val="00A44812"/>
    <w:rsid w:val="00A46291"/>
    <w:rsid w:val="00A46C3B"/>
    <w:rsid w:val="00A504EC"/>
    <w:rsid w:val="00A5330E"/>
    <w:rsid w:val="00A536F4"/>
    <w:rsid w:val="00A53724"/>
    <w:rsid w:val="00A55706"/>
    <w:rsid w:val="00A612AD"/>
    <w:rsid w:val="00A6152B"/>
    <w:rsid w:val="00A625A6"/>
    <w:rsid w:val="00A62CC4"/>
    <w:rsid w:val="00A67816"/>
    <w:rsid w:val="00A70BF3"/>
    <w:rsid w:val="00A7175A"/>
    <w:rsid w:val="00A73129"/>
    <w:rsid w:val="00A75621"/>
    <w:rsid w:val="00A82055"/>
    <w:rsid w:val="00A82346"/>
    <w:rsid w:val="00A83518"/>
    <w:rsid w:val="00A866B2"/>
    <w:rsid w:val="00A86AFC"/>
    <w:rsid w:val="00A87AE8"/>
    <w:rsid w:val="00A92BA1"/>
    <w:rsid w:val="00A92E7C"/>
    <w:rsid w:val="00A942D0"/>
    <w:rsid w:val="00AA00A5"/>
    <w:rsid w:val="00AA1FB5"/>
    <w:rsid w:val="00AA3724"/>
    <w:rsid w:val="00AB0484"/>
    <w:rsid w:val="00AB1518"/>
    <w:rsid w:val="00AB2B34"/>
    <w:rsid w:val="00AB3B81"/>
    <w:rsid w:val="00AB4E74"/>
    <w:rsid w:val="00AB5A96"/>
    <w:rsid w:val="00AB6434"/>
    <w:rsid w:val="00AB7349"/>
    <w:rsid w:val="00AC0150"/>
    <w:rsid w:val="00AC1151"/>
    <w:rsid w:val="00AC1AD1"/>
    <w:rsid w:val="00AC1D2D"/>
    <w:rsid w:val="00AC1EBB"/>
    <w:rsid w:val="00AC287F"/>
    <w:rsid w:val="00AC29AC"/>
    <w:rsid w:val="00AC6BC6"/>
    <w:rsid w:val="00AC6D4C"/>
    <w:rsid w:val="00AD2345"/>
    <w:rsid w:val="00AD5F64"/>
    <w:rsid w:val="00AD63AF"/>
    <w:rsid w:val="00AE339C"/>
    <w:rsid w:val="00AE3797"/>
    <w:rsid w:val="00AE3846"/>
    <w:rsid w:val="00AE558B"/>
    <w:rsid w:val="00AE764B"/>
    <w:rsid w:val="00AF133E"/>
    <w:rsid w:val="00AF3857"/>
    <w:rsid w:val="00AF4AA4"/>
    <w:rsid w:val="00AF5B46"/>
    <w:rsid w:val="00AF6C7A"/>
    <w:rsid w:val="00AF7AB0"/>
    <w:rsid w:val="00B04616"/>
    <w:rsid w:val="00B046AA"/>
    <w:rsid w:val="00B05D02"/>
    <w:rsid w:val="00B06D80"/>
    <w:rsid w:val="00B105EF"/>
    <w:rsid w:val="00B14734"/>
    <w:rsid w:val="00B14FC1"/>
    <w:rsid w:val="00B150E6"/>
    <w:rsid w:val="00B15449"/>
    <w:rsid w:val="00B164A3"/>
    <w:rsid w:val="00B17B75"/>
    <w:rsid w:val="00B208BA"/>
    <w:rsid w:val="00B218B8"/>
    <w:rsid w:val="00B231E1"/>
    <w:rsid w:val="00B24006"/>
    <w:rsid w:val="00B2629A"/>
    <w:rsid w:val="00B30350"/>
    <w:rsid w:val="00B318E4"/>
    <w:rsid w:val="00B345DF"/>
    <w:rsid w:val="00B35505"/>
    <w:rsid w:val="00B37C5A"/>
    <w:rsid w:val="00B403C0"/>
    <w:rsid w:val="00B42A9D"/>
    <w:rsid w:val="00B4376F"/>
    <w:rsid w:val="00B43FFB"/>
    <w:rsid w:val="00B44DCF"/>
    <w:rsid w:val="00B4679C"/>
    <w:rsid w:val="00B50292"/>
    <w:rsid w:val="00B51CDC"/>
    <w:rsid w:val="00B53267"/>
    <w:rsid w:val="00B56C66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2422"/>
    <w:rsid w:val="00B84C62"/>
    <w:rsid w:val="00B85057"/>
    <w:rsid w:val="00B863E2"/>
    <w:rsid w:val="00B86FA1"/>
    <w:rsid w:val="00B90341"/>
    <w:rsid w:val="00B90A66"/>
    <w:rsid w:val="00B90C16"/>
    <w:rsid w:val="00B93086"/>
    <w:rsid w:val="00B94BAF"/>
    <w:rsid w:val="00B95D11"/>
    <w:rsid w:val="00B97D6A"/>
    <w:rsid w:val="00BA19ED"/>
    <w:rsid w:val="00BA300B"/>
    <w:rsid w:val="00BA4B8D"/>
    <w:rsid w:val="00BB75F0"/>
    <w:rsid w:val="00BC0F7D"/>
    <w:rsid w:val="00BC2989"/>
    <w:rsid w:val="00BC36E7"/>
    <w:rsid w:val="00BC4461"/>
    <w:rsid w:val="00BD0172"/>
    <w:rsid w:val="00BD0A99"/>
    <w:rsid w:val="00BD24FF"/>
    <w:rsid w:val="00BD5628"/>
    <w:rsid w:val="00BE2532"/>
    <w:rsid w:val="00BE3255"/>
    <w:rsid w:val="00BE3C16"/>
    <w:rsid w:val="00BF128E"/>
    <w:rsid w:val="00BF3FE4"/>
    <w:rsid w:val="00BF4AC2"/>
    <w:rsid w:val="00BF4C3B"/>
    <w:rsid w:val="00BF5998"/>
    <w:rsid w:val="00BF6A1B"/>
    <w:rsid w:val="00C01596"/>
    <w:rsid w:val="00C02C0B"/>
    <w:rsid w:val="00C0382F"/>
    <w:rsid w:val="00C11580"/>
    <w:rsid w:val="00C1199E"/>
    <w:rsid w:val="00C124A0"/>
    <w:rsid w:val="00C131E6"/>
    <w:rsid w:val="00C1496A"/>
    <w:rsid w:val="00C22ACF"/>
    <w:rsid w:val="00C25CBE"/>
    <w:rsid w:val="00C26949"/>
    <w:rsid w:val="00C3061E"/>
    <w:rsid w:val="00C30DBB"/>
    <w:rsid w:val="00C33079"/>
    <w:rsid w:val="00C33A14"/>
    <w:rsid w:val="00C3403D"/>
    <w:rsid w:val="00C358C6"/>
    <w:rsid w:val="00C36430"/>
    <w:rsid w:val="00C40EB1"/>
    <w:rsid w:val="00C41FEE"/>
    <w:rsid w:val="00C42936"/>
    <w:rsid w:val="00C45231"/>
    <w:rsid w:val="00C45F26"/>
    <w:rsid w:val="00C511DD"/>
    <w:rsid w:val="00C5150C"/>
    <w:rsid w:val="00C54839"/>
    <w:rsid w:val="00C54C23"/>
    <w:rsid w:val="00C575E9"/>
    <w:rsid w:val="00C64587"/>
    <w:rsid w:val="00C671BB"/>
    <w:rsid w:val="00C6757B"/>
    <w:rsid w:val="00C71329"/>
    <w:rsid w:val="00C71DA1"/>
    <w:rsid w:val="00C7217D"/>
    <w:rsid w:val="00C72833"/>
    <w:rsid w:val="00C80C12"/>
    <w:rsid w:val="00C80F1D"/>
    <w:rsid w:val="00C87227"/>
    <w:rsid w:val="00C90451"/>
    <w:rsid w:val="00C91CE2"/>
    <w:rsid w:val="00C9252F"/>
    <w:rsid w:val="00C93F40"/>
    <w:rsid w:val="00C94AAB"/>
    <w:rsid w:val="00C97B9B"/>
    <w:rsid w:val="00CA1FA7"/>
    <w:rsid w:val="00CA3949"/>
    <w:rsid w:val="00CA3D0C"/>
    <w:rsid w:val="00CA722E"/>
    <w:rsid w:val="00CB05F4"/>
    <w:rsid w:val="00CB1111"/>
    <w:rsid w:val="00CB23E6"/>
    <w:rsid w:val="00CB2425"/>
    <w:rsid w:val="00CB582F"/>
    <w:rsid w:val="00CB717E"/>
    <w:rsid w:val="00CC0364"/>
    <w:rsid w:val="00CC2401"/>
    <w:rsid w:val="00CC4146"/>
    <w:rsid w:val="00CC53DB"/>
    <w:rsid w:val="00CC6588"/>
    <w:rsid w:val="00CD25A6"/>
    <w:rsid w:val="00CD4020"/>
    <w:rsid w:val="00CD604C"/>
    <w:rsid w:val="00CE13AF"/>
    <w:rsid w:val="00CE2F48"/>
    <w:rsid w:val="00CE6DD7"/>
    <w:rsid w:val="00CF01D5"/>
    <w:rsid w:val="00CF20E3"/>
    <w:rsid w:val="00CF4D0D"/>
    <w:rsid w:val="00CF5288"/>
    <w:rsid w:val="00CF65B5"/>
    <w:rsid w:val="00CF699A"/>
    <w:rsid w:val="00CF7829"/>
    <w:rsid w:val="00D00C33"/>
    <w:rsid w:val="00D0314D"/>
    <w:rsid w:val="00D03C06"/>
    <w:rsid w:val="00D0578C"/>
    <w:rsid w:val="00D06559"/>
    <w:rsid w:val="00D07C1B"/>
    <w:rsid w:val="00D1371E"/>
    <w:rsid w:val="00D14617"/>
    <w:rsid w:val="00D157A8"/>
    <w:rsid w:val="00D227AE"/>
    <w:rsid w:val="00D23897"/>
    <w:rsid w:val="00D3013B"/>
    <w:rsid w:val="00D306E6"/>
    <w:rsid w:val="00D309CC"/>
    <w:rsid w:val="00D35C6E"/>
    <w:rsid w:val="00D364EA"/>
    <w:rsid w:val="00D40F82"/>
    <w:rsid w:val="00D4626B"/>
    <w:rsid w:val="00D463BE"/>
    <w:rsid w:val="00D463D6"/>
    <w:rsid w:val="00D46431"/>
    <w:rsid w:val="00D51D49"/>
    <w:rsid w:val="00D56A52"/>
    <w:rsid w:val="00D57055"/>
    <w:rsid w:val="00D57972"/>
    <w:rsid w:val="00D62664"/>
    <w:rsid w:val="00D675A9"/>
    <w:rsid w:val="00D7106C"/>
    <w:rsid w:val="00D738D6"/>
    <w:rsid w:val="00D755EB"/>
    <w:rsid w:val="00D759B2"/>
    <w:rsid w:val="00D777C7"/>
    <w:rsid w:val="00D77F34"/>
    <w:rsid w:val="00D82723"/>
    <w:rsid w:val="00D8507E"/>
    <w:rsid w:val="00D8753A"/>
    <w:rsid w:val="00D87E00"/>
    <w:rsid w:val="00D9033A"/>
    <w:rsid w:val="00D9134D"/>
    <w:rsid w:val="00DA30DD"/>
    <w:rsid w:val="00DA413D"/>
    <w:rsid w:val="00DA438A"/>
    <w:rsid w:val="00DA5A52"/>
    <w:rsid w:val="00DA776D"/>
    <w:rsid w:val="00DA7A03"/>
    <w:rsid w:val="00DB1818"/>
    <w:rsid w:val="00DB4052"/>
    <w:rsid w:val="00DB4D84"/>
    <w:rsid w:val="00DB4DC3"/>
    <w:rsid w:val="00DB76B5"/>
    <w:rsid w:val="00DB79A0"/>
    <w:rsid w:val="00DB79F7"/>
    <w:rsid w:val="00DC0F69"/>
    <w:rsid w:val="00DC309B"/>
    <w:rsid w:val="00DC4163"/>
    <w:rsid w:val="00DC4DA2"/>
    <w:rsid w:val="00DC50F4"/>
    <w:rsid w:val="00DC5BA6"/>
    <w:rsid w:val="00DD4C17"/>
    <w:rsid w:val="00DD52B7"/>
    <w:rsid w:val="00DD5D0D"/>
    <w:rsid w:val="00DD6DC0"/>
    <w:rsid w:val="00DE054A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DF693E"/>
    <w:rsid w:val="00E0718F"/>
    <w:rsid w:val="00E1178B"/>
    <w:rsid w:val="00E16509"/>
    <w:rsid w:val="00E200B7"/>
    <w:rsid w:val="00E20C47"/>
    <w:rsid w:val="00E22CCA"/>
    <w:rsid w:val="00E2413E"/>
    <w:rsid w:val="00E25D99"/>
    <w:rsid w:val="00E2793D"/>
    <w:rsid w:val="00E30624"/>
    <w:rsid w:val="00E30B4C"/>
    <w:rsid w:val="00E30CF2"/>
    <w:rsid w:val="00E31F9C"/>
    <w:rsid w:val="00E33387"/>
    <w:rsid w:val="00E335EE"/>
    <w:rsid w:val="00E33F43"/>
    <w:rsid w:val="00E357E3"/>
    <w:rsid w:val="00E40520"/>
    <w:rsid w:val="00E42812"/>
    <w:rsid w:val="00E42B73"/>
    <w:rsid w:val="00E43FA4"/>
    <w:rsid w:val="00E44582"/>
    <w:rsid w:val="00E50162"/>
    <w:rsid w:val="00E52814"/>
    <w:rsid w:val="00E55A7D"/>
    <w:rsid w:val="00E55D33"/>
    <w:rsid w:val="00E56008"/>
    <w:rsid w:val="00E61FCF"/>
    <w:rsid w:val="00E642A2"/>
    <w:rsid w:val="00E64596"/>
    <w:rsid w:val="00E71380"/>
    <w:rsid w:val="00E72324"/>
    <w:rsid w:val="00E72ABE"/>
    <w:rsid w:val="00E72D45"/>
    <w:rsid w:val="00E74333"/>
    <w:rsid w:val="00E74480"/>
    <w:rsid w:val="00E74783"/>
    <w:rsid w:val="00E7686F"/>
    <w:rsid w:val="00E77645"/>
    <w:rsid w:val="00E8245D"/>
    <w:rsid w:val="00E82E78"/>
    <w:rsid w:val="00E83162"/>
    <w:rsid w:val="00E8333E"/>
    <w:rsid w:val="00E85336"/>
    <w:rsid w:val="00E85920"/>
    <w:rsid w:val="00E870CF"/>
    <w:rsid w:val="00E91B77"/>
    <w:rsid w:val="00E91E55"/>
    <w:rsid w:val="00E9459A"/>
    <w:rsid w:val="00E96D1A"/>
    <w:rsid w:val="00E9702D"/>
    <w:rsid w:val="00EA1644"/>
    <w:rsid w:val="00EA212F"/>
    <w:rsid w:val="00EA49EC"/>
    <w:rsid w:val="00EA5123"/>
    <w:rsid w:val="00EB060D"/>
    <w:rsid w:val="00EB1E4E"/>
    <w:rsid w:val="00EB29D5"/>
    <w:rsid w:val="00EB5978"/>
    <w:rsid w:val="00EB6DF9"/>
    <w:rsid w:val="00EC1283"/>
    <w:rsid w:val="00EC2636"/>
    <w:rsid w:val="00EC2F1D"/>
    <w:rsid w:val="00EC333A"/>
    <w:rsid w:val="00EC34F5"/>
    <w:rsid w:val="00EC4847"/>
    <w:rsid w:val="00EC4A25"/>
    <w:rsid w:val="00EC4A97"/>
    <w:rsid w:val="00EC5547"/>
    <w:rsid w:val="00EC55DC"/>
    <w:rsid w:val="00ED21B2"/>
    <w:rsid w:val="00ED3490"/>
    <w:rsid w:val="00ED46F8"/>
    <w:rsid w:val="00EE0853"/>
    <w:rsid w:val="00EE5AA7"/>
    <w:rsid w:val="00EE647A"/>
    <w:rsid w:val="00EF6914"/>
    <w:rsid w:val="00EF70F3"/>
    <w:rsid w:val="00F025A2"/>
    <w:rsid w:val="00F0387D"/>
    <w:rsid w:val="00F04712"/>
    <w:rsid w:val="00F05A9A"/>
    <w:rsid w:val="00F05E68"/>
    <w:rsid w:val="00F06F13"/>
    <w:rsid w:val="00F10C13"/>
    <w:rsid w:val="00F11032"/>
    <w:rsid w:val="00F11797"/>
    <w:rsid w:val="00F139DD"/>
    <w:rsid w:val="00F164A5"/>
    <w:rsid w:val="00F2012F"/>
    <w:rsid w:val="00F21311"/>
    <w:rsid w:val="00F22EC7"/>
    <w:rsid w:val="00F257E9"/>
    <w:rsid w:val="00F26AEA"/>
    <w:rsid w:val="00F273A7"/>
    <w:rsid w:val="00F301AE"/>
    <w:rsid w:val="00F325C8"/>
    <w:rsid w:val="00F35AB6"/>
    <w:rsid w:val="00F363EA"/>
    <w:rsid w:val="00F479E3"/>
    <w:rsid w:val="00F51B2A"/>
    <w:rsid w:val="00F52DA4"/>
    <w:rsid w:val="00F5383E"/>
    <w:rsid w:val="00F53D32"/>
    <w:rsid w:val="00F554C0"/>
    <w:rsid w:val="00F606C5"/>
    <w:rsid w:val="00F62AEB"/>
    <w:rsid w:val="00F653B8"/>
    <w:rsid w:val="00F70647"/>
    <w:rsid w:val="00F726BB"/>
    <w:rsid w:val="00F73306"/>
    <w:rsid w:val="00F73739"/>
    <w:rsid w:val="00F7495C"/>
    <w:rsid w:val="00F81329"/>
    <w:rsid w:val="00F8222B"/>
    <w:rsid w:val="00F82B63"/>
    <w:rsid w:val="00F83CC5"/>
    <w:rsid w:val="00F87D29"/>
    <w:rsid w:val="00F90DD7"/>
    <w:rsid w:val="00F92808"/>
    <w:rsid w:val="00F92A73"/>
    <w:rsid w:val="00FA0FE9"/>
    <w:rsid w:val="00FA1266"/>
    <w:rsid w:val="00FA3C65"/>
    <w:rsid w:val="00FA4898"/>
    <w:rsid w:val="00FA72B4"/>
    <w:rsid w:val="00FB5750"/>
    <w:rsid w:val="00FB6D5E"/>
    <w:rsid w:val="00FC1192"/>
    <w:rsid w:val="00FC679B"/>
    <w:rsid w:val="00FC6CC7"/>
    <w:rsid w:val="00FC7F4C"/>
    <w:rsid w:val="00FD600B"/>
    <w:rsid w:val="00FD7F67"/>
    <w:rsid w:val="00FE2102"/>
    <w:rsid w:val="00FE283A"/>
    <w:rsid w:val="00FE30ED"/>
    <w:rsid w:val="00FE663F"/>
    <w:rsid w:val="00FE7C2E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3D83B"/>
  <w15:docId w15:val="{B024E753-9672-4C60-BE00-DF5BB36E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329C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uiPriority w:val="99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  <w:style w:type="paragraph" w:customStyle="1" w:styleId="ECCParagraph">
    <w:name w:val="ECC Paragraph"/>
    <w:basedOn w:val="Normal"/>
    <w:rsid w:val="004C1CD9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rsid w:val="004C1CD9"/>
    <w:pPr>
      <w:keepLines w:val="0"/>
      <w:pageBreakBefore/>
      <w:numPr>
        <w:numId w:val="14"/>
      </w:numPr>
      <w:pBdr>
        <w:top w:val="none" w:sz="0" w:space="0" w:color="auto"/>
      </w:pBdr>
      <w:spacing w:before="400" w:after="240"/>
      <w:jc w:val="both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rsid w:val="004C1CD9"/>
    <w:pPr>
      <w:numPr>
        <w:ilvl w:val="1"/>
        <w:numId w:val="14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rsid w:val="004C1CD9"/>
    <w:pPr>
      <w:numPr>
        <w:ilvl w:val="2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rsid w:val="004C1CD9"/>
    <w:pPr>
      <w:numPr>
        <w:ilvl w:val="3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i/>
      <w:color w:val="D2232A"/>
      <w:szCs w:val="24"/>
      <w:lang w:val="en-US"/>
    </w:rPr>
  </w:style>
  <w:style w:type="paragraph" w:customStyle="1" w:styleId="ECCBulletsLv1">
    <w:name w:val="ECC Bullets Lv1"/>
    <w:basedOn w:val="Normal"/>
    <w:qFormat/>
    <w:rsid w:val="004C1CD9"/>
    <w:pPr>
      <w:numPr>
        <w:numId w:val="15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paragraph" w:styleId="FootnoteText">
    <w:name w:val="footnote text"/>
    <w:basedOn w:val="Normal"/>
    <w:link w:val="FootnoteTextChar"/>
    <w:uiPriority w:val="99"/>
    <w:qFormat/>
    <w:rsid w:val="00753A0D"/>
    <w:pPr>
      <w:spacing w:after="0"/>
    </w:pPr>
    <w:rPr>
      <w:rFonts w:ascii="Arial" w:eastAsia="Times New Roman" w:hAnsi="Arial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753A0D"/>
    <w:rPr>
      <w:rFonts w:ascii="Arial" w:eastAsia="Times New Roman" w:hAnsi="Arial"/>
      <w:lang w:eastAsia="en-US"/>
    </w:rPr>
  </w:style>
  <w:style w:type="character" w:styleId="FootnoteReference">
    <w:name w:val="footnote reference"/>
    <w:basedOn w:val="DefaultParagraphFont"/>
    <w:uiPriority w:val="99"/>
    <w:qFormat/>
    <w:rsid w:val="00753A0D"/>
    <w:rPr>
      <w:vertAlign w:val="superscript"/>
    </w:rPr>
  </w:style>
  <w:style w:type="paragraph" w:customStyle="1" w:styleId="Header7">
    <w:name w:val="Header 7"/>
    <w:basedOn w:val="H6"/>
    <w:rsid w:val="001D6A4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Heading1Char">
    <w:name w:val="Heading 1 Char"/>
    <w:basedOn w:val="DefaultParagraphFont"/>
    <w:link w:val="Heading1"/>
    <w:rsid w:val="00E42B7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Laurent Noel</dc:creator>
  <cp:lastModifiedBy>Laurent Noel</cp:lastModifiedBy>
  <cp:revision>3</cp:revision>
  <cp:lastPrinted>2019-02-25T14:05:00Z</cp:lastPrinted>
  <dcterms:created xsi:type="dcterms:W3CDTF">2023-11-17T14:18:00Z</dcterms:created>
  <dcterms:modified xsi:type="dcterms:W3CDTF">2023-11-17T14:22:00Z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2052-11.8.2.10393</vt:lpwstr>
  </property>
</Properties>
</file>